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4671" w14:textId="77777777" w:rsidR="004C1195" w:rsidRPr="004C1195" w:rsidRDefault="004C1195" w:rsidP="004C1195">
      <w:pPr>
        <w:spacing w:after="200" w:line="276" w:lineRule="auto"/>
        <w:jc w:val="both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Na temelju članka 35. Zakona o lokalnoj i područnoj (regionalnoj samoupravi (NN 33/01, 60/01, 129/05, 109/07, 125/08, 36/09, 150,11, 144/12,19/13, 137/15, 123/17, 98/19, 144/20) i članka 24. Statua Općine Malinska – </w:t>
      </w:r>
      <w:proofErr w:type="spellStart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Dubašnica</w:t>
      </w:r>
      <w:proofErr w:type="spellEnd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 ( Službene novine Primorsko – goranske županije broj 07/21, 39/24) , Općinsko vijeće Općine Malinska – </w:t>
      </w:r>
      <w:proofErr w:type="spellStart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Dubašnica</w:t>
      </w:r>
      <w:proofErr w:type="spellEnd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 na sjednici održanoj ________ 2026. godine donijelo je </w:t>
      </w:r>
    </w:p>
    <w:p w14:paraId="5A77188B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</w:p>
    <w:p w14:paraId="25F56EE2" w14:textId="77777777" w:rsidR="004C1195" w:rsidRPr="004C1195" w:rsidRDefault="004C1195" w:rsidP="004C1195">
      <w:pPr>
        <w:spacing w:after="200" w:line="276" w:lineRule="auto"/>
        <w:jc w:val="center"/>
        <w:rPr>
          <w:rFonts w:ascii="Arial Narrow" w:eastAsia="MS Mincho" w:hAnsi="Arial Narrow" w:cs="Times New Roman"/>
          <w:b/>
          <w:bCs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b/>
          <w:bCs/>
          <w:kern w:val="0"/>
          <w:sz w:val="24"/>
          <w:szCs w:val="24"/>
          <w14:ligatures w14:val="none"/>
        </w:rPr>
        <w:t>ODLUKU</w:t>
      </w:r>
    </w:p>
    <w:p w14:paraId="53AB8B2C" w14:textId="77777777" w:rsidR="004C1195" w:rsidRPr="004C1195" w:rsidRDefault="004C1195" w:rsidP="004C1195">
      <w:pPr>
        <w:spacing w:after="200" w:line="276" w:lineRule="auto"/>
        <w:jc w:val="center"/>
        <w:rPr>
          <w:rFonts w:ascii="Arial Narrow" w:eastAsia="MS Mincho" w:hAnsi="Arial Narrow" w:cs="Times New Roman"/>
          <w:b/>
          <w:bCs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b/>
          <w:bCs/>
          <w:kern w:val="0"/>
          <w:sz w:val="24"/>
          <w:szCs w:val="24"/>
          <w14:ligatures w14:val="none"/>
        </w:rPr>
        <w:t xml:space="preserve">o nagrađivanju sportaša za ostvarena postignuća s područja Općine Malinska - </w:t>
      </w:r>
      <w:proofErr w:type="spellStart"/>
      <w:r w:rsidRPr="004C1195">
        <w:rPr>
          <w:rFonts w:ascii="Arial Narrow" w:eastAsia="MS Mincho" w:hAnsi="Arial Narrow" w:cs="Times New Roman"/>
          <w:b/>
          <w:bCs/>
          <w:kern w:val="0"/>
          <w:sz w:val="24"/>
          <w:szCs w:val="24"/>
          <w14:ligatures w14:val="none"/>
        </w:rPr>
        <w:t>Dubašnica</w:t>
      </w:r>
      <w:proofErr w:type="spellEnd"/>
    </w:p>
    <w:p w14:paraId="7707043A" w14:textId="77777777" w:rsidR="004C1195" w:rsidRPr="004C1195" w:rsidRDefault="004C1195" w:rsidP="004C1195">
      <w:pPr>
        <w:spacing w:after="200" w:line="276" w:lineRule="auto"/>
        <w:jc w:val="center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</w:p>
    <w:p w14:paraId="633A1ED4" w14:textId="77777777" w:rsidR="004C1195" w:rsidRPr="004C1195" w:rsidRDefault="004C1195" w:rsidP="004C1195">
      <w:pPr>
        <w:spacing w:after="200" w:line="276" w:lineRule="auto"/>
        <w:jc w:val="center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Članak 1.</w:t>
      </w:r>
    </w:p>
    <w:p w14:paraId="47BD8B4C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Ovom odlukom utvrđuje se visina, uvjeti i postupak dodijele nagrada sportašima s područja Općine Malinska – </w:t>
      </w:r>
      <w:proofErr w:type="spellStart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Dubašnica</w:t>
      </w:r>
      <w:proofErr w:type="spellEnd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 ( u daljnjem tekstu: Općina) za postignute rezultate na pojedinačnim ili ekipnim državnim ili međunarodnim natjecanjima. </w:t>
      </w:r>
    </w:p>
    <w:p w14:paraId="4D95CC1C" w14:textId="77777777" w:rsidR="004C1195" w:rsidRPr="004C1195" w:rsidRDefault="004C1195" w:rsidP="004C1195">
      <w:pPr>
        <w:spacing w:after="200" w:line="276" w:lineRule="auto"/>
        <w:jc w:val="center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Članak 2.</w:t>
      </w:r>
    </w:p>
    <w:p w14:paraId="06C41E6D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Nagrada za sportska postignuća dodjeljuje se sportašima s područja Općine Malinska – </w:t>
      </w:r>
      <w:proofErr w:type="spellStart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Dubašnica</w:t>
      </w:r>
      <w:proofErr w:type="spellEnd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 za postignute rezultate na pojedinačnim ili ekipnim natjecanjima. </w:t>
      </w:r>
    </w:p>
    <w:p w14:paraId="2CCFDD51" w14:textId="77777777" w:rsidR="004C1195" w:rsidRPr="004C1195" w:rsidRDefault="004C1195" w:rsidP="004C1195">
      <w:pPr>
        <w:spacing w:after="200" w:line="276" w:lineRule="auto"/>
        <w:jc w:val="center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Članak 3.</w:t>
      </w:r>
    </w:p>
    <w:p w14:paraId="3D6A3C3A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i/>
          <w:iCs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Pravo na dodjelu nagrada iz članka 2. ove Odluke imaju sportaši s prebivalištem na području Općine Malinske-</w:t>
      </w:r>
      <w:proofErr w:type="spellStart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Dubašnica</w:t>
      </w:r>
      <w:proofErr w:type="spellEnd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 koji imaju prebivalište na podruju Općine najmanje godinu dana. </w:t>
      </w:r>
    </w:p>
    <w:p w14:paraId="2F9541B5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Pravo na nagradu imaju i sportaši koji nemaju prebivalište u Općini Malinska – </w:t>
      </w:r>
      <w:proofErr w:type="spellStart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Dubašnica</w:t>
      </w:r>
      <w:proofErr w:type="spellEnd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, a na sportskim natjecanjima nastupaju kao članovi sportskih kluba sa sjedištem u Općini Malinska – </w:t>
      </w:r>
      <w:proofErr w:type="spellStart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Dubašnica</w:t>
      </w:r>
      <w:proofErr w:type="spellEnd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 ili kao učenici Osnovne škole Malinska – </w:t>
      </w:r>
      <w:proofErr w:type="spellStart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Dubašnica</w:t>
      </w:r>
      <w:proofErr w:type="spellEnd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 s time da je visina novčane nagrade umanjena za 50%. </w:t>
      </w:r>
    </w:p>
    <w:p w14:paraId="0C067EEB" w14:textId="77777777" w:rsidR="004C1195" w:rsidRPr="004C1195" w:rsidRDefault="004C1195" w:rsidP="004C1195">
      <w:pPr>
        <w:spacing w:after="200" w:line="276" w:lineRule="auto"/>
        <w:jc w:val="center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Članak 4.</w:t>
      </w:r>
    </w:p>
    <w:p w14:paraId="703FBFC1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Visina novčane nagrade ovisi o postignutom rezultatu za pojedinačni ili ekipni plasman kako slijedi: </w:t>
      </w:r>
    </w:p>
    <w:p w14:paraId="58AC4CC4" w14:textId="77777777" w:rsidR="004C1195" w:rsidRPr="004C1195" w:rsidRDefault="004C1195" w:rsidP="004C1195">
      <w:pPr>
        <w:numPr>
          <w:ilvl w:val="0"/>
          <w:numId w:val="1"/>
        </w:numPr>
        <w:spacing w:after="200" w:line="276" w:lineRule="auto"/>
        <w:contextualSpacing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Olimpijske igre </w:t>
      </w:r>
    </w:p>
    <w:p w14:paraId="6509EC91" w14:textId="77777777" w:rsidR="004C1195" w:rsidRPr="004C1195" w:rsidRDefault="004C1195" w:rsidP="004C1195">
      <w:pPr>
        <w:numPr>
          <w:ilvl w:val="0"/>
          <w:numId w:val="2"/>
        </w:numPr>
        <w:spacing w:after="200" w:line="276" w:lineRule="auto"/>
        <w:contextualSpacing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osvojeno prvo mjesto 1.500,00 eura</w:t>
      </w:r>
    </w:p>
    <w:p w14:paraId="48C5700F" w14:textId="77777777" w:rsidR="004C1195" w:rsidRPr="004C1195" w:rsidRDefault="004C1195" w:rsidP="004C1195">
      <w:pPr>
        <w:numPr>
          <w:ilvl w:val="0"/>
          <w:numId w:val="2"/>
        </w:numPr>
        <w:spacing w:after="200" w:line="276" w:lineRule="auto"/>
        <w:contextualSpacing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osvojeno drugo mjesto 1.200,00 eura</w:t>
      </w:r>
    </w:p>
    <w:p w14:paraId="5968D32D" w14:textId="77777777" w:rsidR="004C1195" w:rsidRPr="004C1195" w:rsidRDefault="004C1195" w:rsidP="004C1195">
      <w:pPr>
        <w:numPr>
          <w:ilvl w:val="0"/>
          <w:numId w:val="2"/>
        </w:numPr>
        <w:spacing w:after="200" w:line="276" w:lineRule="auto"/>
        <w:contextualSpacing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osvojeno treće mjesto: 1.000,00 eura</w:t>
      </w:r>
    </w:p>
    <w:p w14:paraId="257A5C7C" w14:textId="77777777" w:rsidR="004C1195" w:rsidRPr="004C1195" w:rsidRDefault="004C1195" w:rsidP="004C1195">
      <w:pPr>
        <w:numPr>
          <w:ilvl w:val="0"/>
          <w:numId w:val="2"/>
        </w:numPr>
        <w:spacing w:after="200" w:line="276" w:lineRule="auto"/>
        <w:contextualSpacing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za sudjelovanje 800,00 eura</w:t>
      </w:r>
    </w:p>
    <w:p w14:paraId="623AD38B" w14:textId="77777777" w:rsidR="004C1195" w:rsidRPr="004C1195" w:rsidRDefault="004C1195" w:rsidP="004C1195">
      <w:pPr>
        <w:numPr>
          <w:ilvl w:val="0"/>
          <w:numId w:val="1"/>
        </w:numPr>
        <w:spacing w:after="200" w:line="276" w:lineRule="auto"/>
        <w:contextualSpacing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Međunarodna natjecanja (europsko i svjetsko prvenstvo)</w:t>
      </w:r>
    </w:p>
    <w:p w14:paraId="05D254D1" w14:textId="77777777" w:rsidR="004C1195" w:rsidRPr="004C1195" w:rsidRDefault="004C1195" w:rsidP="004C1195">
      <w:pPr>
        <w:numPr>
          <w:ilvl w:val="0"/>
          <w:numId w:val="2"/>
        </w:numPr>
        <w:spacing w:after="200" w:line="276" w:lineRule="auto"/>
        <w:contextualSpacing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osvojeno prvo mjesto 900,00 eura</w:t>
      </w:r>
    </w:p>
    <w:p w14:paraId="710C76D1" w14:textId="77777777" w:rsidR="004C1195" w:rsidRPr="004C1195" w:rsidRDefault="004C1195" w:rsidP="004C1195">
      <w:pPr>
        <w:numPr>
          <w:ilvl w:val="0"/>
          <w:numId w:val="2"/>
        </w:numPr>
        <w:spacing w:after="200" w:line="276" w:lineRule="auto"/>
        <w:contextualSpacing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lastRenderedPageBreak/>
        <w:t>osvojeno drugo mjesto 800,00 eura</w:t>
      </w:r>
    </w:p>
    <w:p w14:paraId="0637262B" w14:textId="77777777" w:rsidR="004C1195" w:rsidRPr="004C1195" w:rsidRDefault="004C1195" w:rsidP="004C1195">
      <w:pPr>
        <w:numPr>
          <w:ilvl w:val="0"/>
          <w:numId w:val="2"/>
        </w:numPr>
        <w:spacing w:after="200" w:line="276" w:lineRule="auto"/>
        <w:contextualSpacing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osvojeno treće mjesto: 700,00 eura</w:t>
      </w:r>
    </w:p>
    <w:p w14:paraId="0CBFE504" w14:textId="77777777" w:rsidR="004C1195" w:rsidRPr="004C1195" w:rsidRDefault="004C1195" w:rsidP="004C1195">
      <w:pPr>
        <w:numPr>
          <w:ilvl w:val="0"/>
          <w:numId w:val="2"/>
        </w:numPr>
        <w:spacing w:after="200" w:line="276" w:lineRule="auto"/>
        <w:contextualSpacing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za sudjelovanje 500,00 eura</w:t>
      </w:r>
    </w:p>
    <w:p w14:paraId="38C17011" w14:textId="77777777" w:rsidR="004C1195" w:rsidRPr="004C1195" w:rsidRDefault="004C1195" w:rsidP="004C1195">
      <w:pPr>
        <w:numPr>
          <w:ilvl w:val="0"/>
          <w:numId w:val="1"/>
        </w:numPr>
        <w:spacing w:after="200" w:line="276" w:lineRule="auto"/>
        <w:contextualSpacing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Državno prvenstvo</w:t>
      </w:r>
    </w:p>
    <w:p w14:paraId="6FF51D0E" w14:textId="77777777" w:rsidR="004C1195" w:rsidRPr="004C1195" w:rsidRDefault="004C1195" w:rsidP="004C1195">
      <w:pPr>
        <w:numPr>
          <w:ilvl w:val="0"/>
          <w:numId w:val="2"/>
        </w:numPr>
        <w:spacing w:after="200" w:line="276" w:lineRule="auto"/>
        <w:contextualSpacing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osvojeno prvo mjesto 400,00 eura</w:t>
      </w:r>
    </w:p>
    <w:p w14:paraId="29689CF8" w14:textId="77777777" w:rsidR="004C1195" w:rsidRPr="004C1195" w:rsidRDefault="004C1195" w:rsidP="004C1195">
      <w:pPr>
        <w:numPr>
          <w:ilvl w:val="0"/>
          <w:numId w:val="2"/>
        </w:numPr>
        <w:spacing w:after="200" w:line="276" w:lineRule="auto"/>
        <w:contextualSpacing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osvojeno drugo mjesto 300,00 eura</w:t>
      </w:r>
    </w:p>
    <w:p w14:paraId="2D5AABBD" w14:textId="77777777" w:rsidR="004C1195" w:rsidRPr="004C1195" w:rsidRDefault="004C1195" w:rsidP="004C1195">
      <w:pPr>
        <w:numPr>
          <w:ilvl w:val="0"/>
          <w:numId w:val="2"/>
        </w:numPr>
        <w:spacing w:after="200" w:line="276" w:lineRule="auto"/>
        <w:contextualSpacing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osvojeno treće mjesto: 200,00 eura</w:t>
      </w:r>
    </w:p>
    <w:p w14:paraId="0A7B3CBE" w14:textId="77777777" w:rsidR="004C1195" w:rsidRPr="004C1195" w:rsidRDefault="004C1195" w:rsidP="004C119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hr-HR"/>
          <w14:ligatures w14:val="none"/>
        </w:rPr>
      </w:pPr>
      <w:r w:rsidRPr="004C1195">
        <w:rPr>
          <w:rFonts w:ascii="Arial Narrow" w:eastAsia="Times New Roman" w:hAnsi="Arial Narrow" w:cs="Times New Roman"/>
          <w:kern w:val="0"/>
          <w:sz w:val="24"/>
          <w:szCs w:val="24"/>
          <w:lang w:eastAsia="hr-HR"/>
          <w14:ligatures w14:val="none"/>
        </w:rPr>
        <w:t>Natjecanja koja se, sukladno pravilima nadležnih međunarodnih sportskih federacija, po svojoj razini i značaju izjednačuju sa svjetskim ili europskim prvenstvima, iako se ne održavaju pod tim nazivom, mogu se priznati kao svjetska, odnosno europska prvenstva u smislu ove Odluke. Predlagatelj je dužan, uz prijedlog za dodjelu nagrade, dostaviti vjerodostojnu dokumentaciju kojom dokazuje razinu i status takvog natjecanja, uključujući popis natjecanja po sportovima, sportskim granama i disciplinama.</w:t>
      </w:r>
    </w:p>
    <w:p w14:paraId="34D5F8A6" w14:textId="77777777" w:rsidR="004C1195" w:rsidRPr="004C1195" w:rsidRDefault="004C1195" w:rsidP="004C119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hr-HR"/>
          <w14:ligatures w14:val="none"/>
        </w:rPr>
      </w:pPr>
      <w:r w:rsidRPr="004C1195">
        <w:rPr>
          <w:rFonts w:ascii="Arial Narrow" w:eastAsia="Times New Roman" w:hAnsi="Arial Narrow" w:cs="Times New Roman"/>
          <w:kern w:val="0"/>
          <w:sz w:val="24"/>
          <w:szCs w:val="24"/>
          <w:lang w:eastAsia="hr-HR"/>
          <w14:ligatures w14:val="none"/>
        </w:rPr>
        <w:t>Za svaku sportsku granu, disciplinu ili sport može se priznati isključivo jedno službeno natjecanje na razini svjetskog, odnosno europskog prvenstva, u skladu s pravilima nadležne međunarodne sportske federacije.</w:t>
      </w:r>
    </w:p>
    <w:p w14:paraId="0FB0D7EB" w14:textId="77777777" w:rsidR="004C1195" w:rsidRPr="004C1195" w:rsidRDefault="004C1195" w:rsidP="004C1195">
      <w:pPr>
        <w:spacing w:after="200" w:line="276" w:lineRule="auto"/>
        <w:jc w:val="center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Članak.5.</w:t>
      </w:r>
    </w:p>
    <w:p w14:paraId="0E57FD29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Novčane nagrade dodjeljuju se jednom godišnje, u srpnju, za postignute rezultate u prethodnoj kalendarskoj godini.  </w:t>
      </w:r>
    </w:p>
    <w:p w14:paraId="6097B681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U slučaju da sportaš ostvari više od jednog sportskog rezultata iz prethodnog članka, ostvaruje pravo na dodjelu jedne nagrade za najbolji sportski rezultat. </w:t>
      </w:r>
    </w:p>
    <w:p w14:paraId="37415DF0" w14:textId="77777777" w:rsidR="004C1195" w:rsidRPr="004C1195" w:rsidRDefault="004C1195" w:rsidP="004C1195">
      <w:pPr>
        <w:spacing w:after="200" w:line="276" w:lineRule="auto"/>
        <w:jc w:val="center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Članak 6.</w:t>
      </w:r>
    </w:p>
    <w:p w14:paraId="61BD8951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Za iznimne sportske rezultate, općinski načelnik može Općinskom vijeću uputiti prijedlog za donošenje posebne odluke o dodjeli nagrade.</w:t>
      </w:r>
    </w:p>
    <w:p w14:paraId="3F49CD0E" w14:textId="77777777" w:rsidR="004C1195" w:rsidRPr="004C1195" w:rsidRDefault="004C1195" w:rsidP="004C1195">
      <w:pPr>
        <w:spacing w:after="200" w:line="276" w:lineRule="auto"/>
        <w:jc w:val="center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Članak 7.</w:t>
      </w:r>
    </w:p>
    <w:p w14:paraId="0D4C69C1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Postupak za ostvarivanje prava iz članka 2. ove Odluke pokreće se na zahtjev sportaša ili sportskog kluba čiji je sportaš član. Zahtjev se podnosi Jedinstvenom upravnom odjelu Općine Malinska-</w:t>
      </w:r>
      <w:proofErr w:type="spellStart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Dubašnica</w:t>
      </w:r>
      <w:proofErr w:type="spellEnd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 na temelju javnog poziva, na propisanom obrascu. Javni poziv objavljuje se najkasnije do 15. lipnja tekuće godine.</w:t>
      </w:r>
    </w:p>
    <w:p w14:paraId="4781D885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Uz zahtjev je potrebno priložiti presliku osobne iskaznice sportaša, uvjerenje o prebivalištu koje ne smije biti starije od šest mjeseci, presliku kartice s vidljivim brojem računa sportaša te preslike službenih potvrda o postignutim sportskim rezultatima.</w:t>
      </w:r>
    </w:p>
    <w:p w14:paraId="5B5C4420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U postupku utvrđivanja ispunjavanja uvjeta za ostvarivanje prava iz ove Odluke, Jedinstveni upravni odjel Općine Malinska-</w:t>
      </w:r>
      <w:proofErr w:type="spellStart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Dubašnica</w:t>
      </w:r>
      <w:proofErr w:type="spellEnd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 može zatražiti i dodatnu dokumentaciju i dokaze.</w:t>
      </w:r>
    </w:p>
    <w:p w14:paraId="7DAE6958" w14:textId="77777777" w:rsidR="004C1195" w:rsidRPr="004C1195" w:rsidRDefault="004C1195" w:rsidP="004C1195">
      <w:pPr>
        <w:spacing w:after="200" w:line="276" w:lineRule="auto"/>
        <w:jc w:val="center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lastRenderedPageBreak/>
        <w:t>Članak 8.</w:t>
      </w:r>
    </w:p>
    <w:p w14:paraId="270C607D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Sredstva za dodjelu nagrada iz članka 4. ove Odluke osiguravaju se u proračunu Općine Malinska - </w:t>
      </w:r>
      <w:proofErr w:type="spellStart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Dubašnica</w:t>
      </w:r>
      <w:proofErr w:type="spellEnd"/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. </w:t>
      </w:r>
    </w:p>
    <w:p w14:paraId="20DE5748" w14:textId="77777777" w:rsidR="004C1195" w:rsidRPr="004C1195" w:rsidRDefault="004C1195" w:rsidP="004C1195">
      <w:pPr>
        <w:spacing w:after="200" w:line="276" w:lineRule="auto"/>
        <w:jc w:val="center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Članak 9.</w:t>
      </w:r>
    </w:p>
    <w:p w14:paraId="0CC71DA8" w14:textId="77777777" w:rsidR="004C1195" w:rsidRPr="004C1195" w:rsidRDefault="004C1195" w:rsidP="004C1195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hr-HR"/>
          <w14:ligatures w14:val="none"/>
        </w:rPr>
      </w:pPr>
      <w:r w:rsidRPr="004C1195">
        <w:rPr>
          <w:rFonts w:ascii="Arial Narrow" w:eastAsia="Times New Roman" w:hAnsi="Arial Narrow" w:cs="Arial"/>
          <w:color w:val="000000"/>
          <w:kern w:val="0"/>
          <w:sz w:val="24"/>
          <w:szCs w:val="24"/>
          <w:lang w:eastAsia="hr-HR"/>
          <w14:ligatures w14:val="none"/>
        </w:rPr>
        <w:t xml:space="preserve">Danom stupanja ove Odluke na snagu prestaje važiti Odluka o nagrađivanju sportaša za ostvarena postignuća na međunarodnim natjecanjima (Službene novine Primorsko-goranske županije broj 37/11, 21/14, 27/24). </w:t>
      </w:r>
    </w:p>
    <w:p w14:paraId="4DC967DC" w14:textId="77777777" w:rsidR="004C1195" w:rsidRPr="004C1195" w:rsidRDefault="004C1195" w:rsidP="004C1195">
      <w:pPr>
        <w:spacing w:after="200" w:line="276" w:lineRule="auto"/>
        <w:jc w:val="center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Članak 10.</w:t>
      </w:r>
    </w:p>
    <w:p w14:paraId="42A234BE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Ova Odluka stupa na snagu osmog dana od dana objavljivanja u Službenim novinama Primorsko – goranske županije.  </w:t>
      </w:r>
    </w:p>
    <w:p w14:paraId="63CE4459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KLASA:</w:t>
      </w:r>
    </w:p>
    <w:p w14:paraId="7B20F6AD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>URBROJ:</w:t>
      </w:r>
    </w:p>
    <w:p w14:paraId="3AA43DB7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kern w:val="0"/>
          <w:sz w:val="24"/>
          <w:szCs w:val="24"/>
          <w14:ligatures w14:val="none"/>
        </w:rPr>
        <w:t xml:space="preserve">Malinska, _________ 2026. </w:t>
      </w:r>
    </w:p>
    <w:p w14:paraId="49E05A7D" w14:textId="77777777" w:rsidR="004C1195" w:rsidRPr="004C1195" w:rsidRDefault="004C1195" w:rsidP="004C1195">
      <w:pPr>
        <w:spacing w:after="200" w:line="276" w:lineRule="auto"/>
        <w:rPr>
          <w:rFonts w:ascii="Arial Narrow" w:eastAsia="MS Mincho" w:hAnsi="Arial Narrow" w:cs="Times New Roman"/>
          <w:i/>
          <w:iCs/>
          <w:kern w:val="0"/>
          <w:sz w:val="24"/>
          <w:szCs w:val="24"/>
          <w14:ligatures w14:val="none"/>
        </w:rPr>
      </w:pPr>
    </w:p>
    <w:p w14:paraId="3EFC526A" w14:textId="77777777" w:rsidR="004C1195" w:rsidRPr="004C1195" w:rsidRDefault="004C1195" w:rsidP="004C1195">
      <w:pPr>
        <w:spacing w:after="200" w:line="276" w:lineRule="auto"/>
        <w:jc w:val="right"/>
        <w:rPr>
          <w:rFonts w:ascii="Arial Narrow" w:eastAsia="MS Mincho" w:hAnsi="Arial Narrow" w:cs="Times New Roman"/>
          <w:i/>
          <w:iCs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i/>
          <w:iCs/>
          <w:kern w:val="0"/>
          <w:sz w:val="24"/>
          <w:szCs w:val="24"/>
          <w14:ligatures w14:val="none"/>
        </w:rPr>
        <w:t xml:space="preserve">OPĆINSKO VIJEĆE OPĆINE MALINSKA – DUBAŠNICA </w:t>
      </w:r>
    </w:p>
    <w:p w14:paraId="70F280A6" w14:textId="77777777" w:rsidR="004C1195" w:rsidRPr="004C1195" w:rsidRDefault="004C1195" w:rsidP="004C1195">
      <w:pPr>
        <w:spacing w:after="200" w:line="276" w:lineRule="auto"/>
        <w:ind w:left="3600" w:firstLine="720"/>
        <w:jc w:val="center"/>
        <w:rPr>
          <w:rFonts w:ascii="Arial Narrow" w:eastAsia="MS Mincho" w:hAnsi="Arial Narrow" w:cs="Times New Roman"/>
          <w:i/>
          <w:iCs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i/>
          <w:iCs/>
          <w:kern w:val="0"/>
          <w:sz w:val="24"/>
          <w:szCs w:val="24"/>
          <w14:ligatures w14:val="none"/>
        </w:rPr>
        <w:t xml:space="preserve">PREDSJEDNICA </w:t>
      </w:r>
    </w:p>
    <w:p w14:paraId="223E5FD6" w14:textId="77777777" w:rsidR="004C1195" w:rsidRPr="004C1195" w:rsidRDefault="004C1195" w:rsidP="004C1195">
      <w:pPr>
        <w:spacing w:after="200" w:line="276" w:lineRule="auto"/>
        <w:ind w:left="3600" w:firstLine="720"/>
        <w:jc w:val="center"/>
        <w:rPr>
          <w:rFonts w:ascii="Arial Narrow" w:eastAsia="MS Mincho" w:hAnsi="Arial Narrow" w:cs="Times New Roman"/>
          <w:i/>
          <w:iCs/>
          <w:kern w:val="0"/>
          <w:sz w:val="24"/>
          <w:szCs w:val="24"/>
          <w14:ligatures w14:val="none"/>
        </w:rPr>
      </w:pPr>
      <w:r w:rsidRPr="004C1195">
        <w:rPr>
          <w:rFonts w:ascii="Arial Narrow" w:eastAsia="MS Mincho" w:hAnsi="Arial Narrow" w:cs="Times New Roman"/>
          <w:i/>
          <w:iCs/>
          <w:kern w:val="0"/>
          <w:sz w:val="24"/>
          <w:szCs w:val="24"/>
          <w14:ligatures w14:val="none"/>
        </w:rPr>
        <w:t xml:space="preserve">Ivana Mišković </w:t>
      </w:r>
    </w:p>
    <w:p w14:paraId="678E8E23" w14:textId="77777777" w:rsidR="00015BF1" w:rsidRDefault="00015BF1"/>
    <w:sectPr w:rsidR="00015BF1" w:rsidSect="004C11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90CDA"/>
    <w:multiLevelType w:val="hybridMultilevel"/>
    <w:tmpl w:val="E8ACC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61DFA"/>
    <w:multiLevelType w:val="hybridMultilevel"/>
    <w:tmpl w:val="ADF4E764"/>
    <w:lvl w:ilvl="0" w:tplc="C84220DA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152115">
    <w:abstractNumId w:val="0"/>
  </w:num>
  <w:num w:numId="2" w16cid:durableId="1680429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95"/>
    <w:rsid w:val="00015BF1"/>
    <w:rsid w:val="00151BBD"/>
    <w:rsid w:val="004C1195"/>
    <w:rsid w:val="006630F9"/>
    <w:rsid w:val="00942726"/>
    <w:rsid w:val="00B6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4DE8"/>
  <w15:chartTrackingRefBased/>
  <w15:docId w15:val="{30009866-2511-451E-87C4-E90CC667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C1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1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1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1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1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1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1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1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1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1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1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1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119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119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11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11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11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11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1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C1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1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C1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1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C11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11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C119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1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119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1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Matuč</dc:creator>
  <cp:keywords/>
  <dc:description/>
  <cp:lastModifiedBy>Neven Matuč</cp:lastModifiedBy>
  <cp:revision>1</cp:revision>
  <dcterms:created xsi:type="dcterms:W3CDTF">2026-04-17T10:28:00Z</dcterms:created>
  <dcterms:modified xsi:type="dcterms:W3CDTF">2026-04-17T10:28:00Z</dcterms:modified>
</cp:coreProperties>
</file>