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9902" w14:textId="7418D166" w:rsidR="00A96333" w:rsidRPr="00A2173E" w:rsidRDefault="00A96333" w:rsidP="00E27202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Na temelju članka 48. Zakona o predškolskom odgoju i obrazovanju (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Narodne novine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'',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broj 10/97, 107/07</w:t>
      </w:r>
      <w:r w:rsidR="00E27202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,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94/13</w:t>
      </w:r>
      <w:r w:rsidR="00E27202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, 98/19</w:t>
      </w:r>
      <w:r w:rsidR="008E5DDE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, </w:t>
      </w:r>
      <w:r w:rsidR="00E27202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57/22</w:t>
      </w:r>
      <w:r w:rsidR="008E5DDE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101/23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), članka 41. Državnog pedagoškog standarda predškolskog odgoja i naobrazbe (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Narodne novine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'',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broj 63/08 i 90/10) i članka 2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4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 Statuta Općine Malinska-Dubašnica (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Službene novine Primorsko-goranske županije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'',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broj 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7/21</w:t>
      </w:r>
      <w:r w:rsidR="008E5DDE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, 39/24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), Općinsko vijeće Općine Malinska- Dubašnica na sjednici 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______</w:t>
      </w:r>
      <w:r w:rsidR="008E5DDE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prosinca 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20</w:t>
      </w:r>
      <w:r w:rsidR="005F696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2</w:t>
      </w:r>
      <w:r w:rsidR="008E5DDE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5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 godine donijelo je</w:t>
      </w:r>
    </w:p>
    <w:p w14:paraId="1378146D" w14:textId="5AD5E286" w:rsidR="006650CC" w:rsidRPr="00A2173E" w:rsidRDefault="00006E3C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r-HR"/>
        </w:rPr>
        <w:t>ODLUKU</w:t>
      </w:r>
    </w:p>
    <w:p w14:paraId="613B2242" w14:textId="30D917F0" w:rsidR="00A96333" w:rsidRPr="00A2173E" w:rsidRDefault="00A96333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r-HR"/>
        </w:rPr>
        <w:t>o sufinanciranju programa predškolskog odgoja i</w:t>
      </w:r>
      <w:r w:rsidRPr="00A2173E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hr-HR"/>
        </w:rPr>
        <w:br/>
        <w:t>obrazovanja u Općini Malinska-Dubašnica</w:t>
      </w:r>
    </w:p>
    <w:p w14:paraId="349E1D83" w14:textId="77777777" w:rsidR="00A96333" w:rsidRPr="00A2173E" w:rsidRDefault="00A96333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Članak 1.</w:t>
      </w:r>
    </w:p>
    <w:p w14:paraId="30DEF4C5" w14:textId="5D4196B9" w:rsidR="00A96333" w:rsidRPr="00A2173E" w:rsidRDefault="00A96333" w:rsidP="00006E3C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Ovom Odlukom utvrđuju se kriteriji i način kojim Općina Malinska-Dubašnica (u daljnjem tekstu: Općina) sufinancira program predškolskog odgoja:</w:t>
      </w:r>
    </w:p>
    <w:p w14:paraId="414DEB25" w14:textId="32D65ACF" w:rsidR="004C4DA5" w:rsidRPr="00A2173E" w:rsidRDefault="004C4DA5" w:rsidP="00616C1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Dječjeg vrtića Katarina Frankopan, Područni vrtić Malinska</w:t>
      </w:r>
      <w:r w:rsidR="0065315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;</w:t>
      </w:r>
    </w:p>
    <w:p w14:paraId="04E1E88B" w14:textId="77777777" w:rsidR="004C4DA5" w:rsidRPr="00A2173E" w:rsidRDefault="004C4DA5" w:rsidP="004C4DA5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Dječjeg vrtića Katarina Frankopan, ostalih područnih vrtića na području otoka Krka, kojem je osnivač Grad Krk;</w:t>
      </w:r>
    </w:p>
    <w:p w14:paraId="197E1B1C" w14:textId="4DFC9A20" w:rsidR="00222D6B" w:rsidRPr="00A2173E" w:rsidRDefault="00616C10" w:rsidP="00616C1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</w:t>
      </w:r>
      <w:proofErr w:type="spellStart"/>
      <w:r w:rsidR="00A96333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="00A96333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</w:t>
      </w:r>
      <w:r w:rsidR="00222D6B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u </w:t>
      </w:r>
      <w:r w:rsidR="004C4DA5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drugim </w:t>
      </w:r>
      <w:r w:rsidR="00222D6B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ustanovama čiji je osnivač Republika Hrvatska ili jedinica lokalne i područne (regionalne) samouprave</w:t>
      </w:r>
      <w:r w:rsidR="0065315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;</w:t>
      </w:r>
    </w:p>
    <w:p w14:paraId="7460FCA9" w14:textId="2C96DE2E" w:rsidR="00A96333" w:rsidRPr="00A2173E" w:rsidRDefault="00222D6B" w:rsidP="00616C10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u ustanovama drugih osniva</w:t>
      </w:r>
      <w:r w:rsidR="004C4DA5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č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a (privatnih) i u obrtima za čuvanje djece (dadiljama)</w:t>
      </w:r>
      <w:r w:rsidR="0065315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</w:t>
      </w:r>
    </w:p>
    <w:p w14:paraId="67AB9DA2" w14:textId="44FFB10A" w:rsidR="00A94313" w:rsidRPr="00A2173E" w:rsidRDefault="00A94313" w:rsidP="00E27202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Odredbe ove Odluke koje se odnose na roditelje </w:t>
      </w:r>
      <w:r w:rsidR="00C06535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na odgovarajući način se primjenjuju i na posvojitelje, udomitelje i druge skrbnike djeteta - korisnika programa predškolskog odgoja i obrazovanja (u daljnjem tekstu: roditelji).</w:t>
      </w:r>
    </w:p>
    <w:p w14:paraId="1E68F6C9" w14:textId="77777777" w:rsidR="00A96333" w:rsidRPr="00A2173E" w:rsidRDefault="00A96333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Članak 2.</w:t>
      </w:r>
    </w:p>
    <w:p w14:paraId="472B2A73" w14:textId="4E9AEFFC" w:rsidR="0065315D" w:rsidRDefault="0065315D" w:rsidP="00E2720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sz w:val="24"/>
          <w:szCs w:val="24"/>
          <w:lang w:eastAsia="hr-HR"/>
        </w:rPr>
        <w:t>Pravo iz članka 1. ove Odluke ostvaruje dijete ako ono i barem jedan roditelj imaju prijavljeno prebivalište, odnosno ako su strani državljani s prijavljenim boravištem na području Općine Malinska-Dubašnica.</w:t>
      </w:r>
    </w:p>
    <w:p w14:paraId="2388338B" w14:textId="71CC56CF" w:rsidR="00B83357" w:rsidRPr="00A2173E" w:rsidRDefault="00A96333" w:rsidP="00E27202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Općina će sufinancirati </w:t>
      </w:r>
      <w:proofErr w:type="spellStart"/>
      <w:r w:rsidR="00006E3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="00006E3C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predškolskog odgoja i obrazovanja u ustanovama iz članka 1., stavak 1., alineje 2.</w:t>
      </w:r>
      <w:r w:rsidR="004C4DA5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, </w:t>
      </w:r>
      <w:r w:rsidR="008B06F1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3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. </w:t>
      </w:r>
      <w:r w:rsidR="004C4DA5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i 4. 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ove Odluke, </w:t>
      </w:r>
      <w:r w:rsidR="005C792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ako su ispunjeni slijedeći uvjeti</w:t>
      </w:r>
      <w:r w:rsidR="00B83357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:</w:t>
      </w:r>
    </w:p>
    <w:p w14:paraId="3BD02F5F" w14:textId="48BE1C8C" w:rsidR="00A96333" w:rsidRPr="00A2173E" w:rsidRDefault="00A96333" w:rsidP="00B83357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su popunjeni smještajni kapaciteti Dječjeg vrtića Katarina Frankopan, područnog vrtića Malinska</w:t>
      </w:r>
    </w:p>
    <w:p w14:paraId="695B0CAA" w14:textId="318CCB29" w:rsidR="00B83357" w:rsidRPr="00A2173E" w:rsidRDefault="004C4DA5" w:rsidP="00B83357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dijete </w:t>
      </w:r>
      <w:r w:rsidR="00B83357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iz zdravstvenih razloga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nije upisano u matični vrtić 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odnosno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preporuku liječnika da boravi u manjoj odgojnoj skupini</w:t>
      </w:r>
    </w:p>
    <w:p w14:paraId="3CB62BC0" w14:textId="77777777" w:rsidR="00A96333" w:rsidRPr="00A2173E" w:rsidRDefault="00A96333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Članak 3.</w:t>
      </w:r>
    </w:p>
    <w:p w14:paraId="7AB4F5BF" w14:textId="77777777" w:rsidR="0065315D" w:rsidRPr="00A2173E" w:rsidRDefault="005C792D" w:rsidP="0065315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Ako dijete pohađa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u ustanovi iz članka 1. stavka 1. alineje 1. i 2. ove Odluke, roditelji ostvaruju pravo na sufinanciranje programa predškolskog odgoja i obrazovanja te sudjeluju u cijeni programa s iznosom od 93,00 EUR mjesečno.</w:t>
      </w:r>
    </w:p>
    <w:p w14:paraId="31FB088E" w14:textId="77777777" w:rsidR="0065315D" w:rsidRPr="00A2173E" w:rsidRDefault="005C792D" w:rsidP="0065315D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Ako dijete pohađa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u ustanovi iz članka 1. stavka 1. alineje 1. i 2. ove Odluke, roditelji ostvaruju pravo na sufinanciranje programa predškolskog odgoja i obrazovanja te sudjeluju u cijeni programa s iznosom od 80,00 EUR mjesečno.</w:t>
      </w:r>
      <w:r w:rsidR="0065315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</w:t>
      </w:r>
    </w:p>
    <w:p w14:paraId="180A32FC" w14:textId="6939A43B" w:rsidR="00A96333" w:rsidRPr="00A2173E" w:rsidRDefault="00A96333" w:rsidP="005C792D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Članak 4.</w:t>
      </w:r>
    </w:p>
    <w:p w14:paraId="0681BE6D" w14:textId="68C215DA" w:rsidR="0065315D" w:rsidRPr="00A2173E" w:rsidRDefault="00B83357" w:rsidP="00B83357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Općina Malinska –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Dubašnica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sufinancirat </w:t>
      </w:r>
      <w:r w:rsidR="005C792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će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jaslični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</w:t>
      </w:r>
      <w:proofErr w:type="spellStart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vrtićni</w:t>
      </w:r>
      <w:proofErr w:type="spellEnd"/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program </w:t>
      </w:r>
      <w:r w:rsidR="005C792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u ustanovama iz članka 1. stavka 1., alineje 3. i 4.</w:t>
      </w:r>
      <w:r w:rsidR="0065315D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u iznosu od 350,00 EUR mjesečno, 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dok razliku do pune cijene programa snose roditelji.</w:t>
      </w:r>
    </w:p>
    <w:p w14:paraId="14745A63" w14:textId="4EBC481A" w:rsidR="00AB1429" w:rsidRPr="00A2173E" w:rsidRDefault="00AB1429" w:rsidP="00AB142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lastRenderedPageBreak/>
        <w:t>Članak 5.</w:t>
      </w:r>
    </w:p>
    <w:p w14:paraId="28459938" w14:textId="77777777" w:rsidR="004F0809" w:rsidRPr="004F0809" w:rsidRDefault="004F0809" w:rsidP="004F0809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4F0809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Pravo na financiranje u punom iznosu cijene programa ostvaruje dijete u skladu s odredbama Odluke o socijalnoj skrbi Općine Malinska-Dubašnica.</w:t>
      </w:r>
    </w:p>
    <w:p w14:paraId="319036FA" w14:textId="692EEA46" w:rsidR="00A96333" w:rsidRPr="00A2173E" w:rsidRDefault="00A96333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Članak 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6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</w:t>
      </w:r>
    </w:p>
    <w:p w14:paraId="20910583" w14:textId="27F20ABB" w:rsidR="00A96333" w:rsidRPr="00A2173E" w:rsidRDefault="00A96333" w:rsidP="00C66499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Za ostvarivanje prava 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na sufinanciranje programa predškolskog odgoja i obrazovanja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u ustanovama iz članka 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1.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alineje 2.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, </w:t>
      </w:r>
      <w:r w:rsidR="00E47A25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3.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i 4.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ove Odluke roditelj je dužan podnijeti zahtjev za sufinanciranje na propisanom obrascu</w:t>
      </w:r>
      <w:r w:rsidR="00AB142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</w:t>
      </w:r>
    </w:p>
    <w:p w14:paraId="65AAAE8D" w14:textId="77777777" w:rsidR="00C66499" w:rsidRPr="00A2173E" w:rsidRDefault="00A96333" w:rsidP="00E27202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Zahtjev za sufinanciranje podnosi </w:t>
      </w:r>
      <w:r w:rsidR="00C6649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se 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Jedinstvenom upravnom odjelu Općine koji će o zahtjevu donijeti rješenje.</w:t>
      </w:r>
    </w:p>
    <w:p w14:paraId="24C87480" w14:textId="5E5E608B" w:rsidR="00A96333" w:rsidRPr="00A2173E" w:rsidRDefault="00A96333" w:rsidP="00E27202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Uz zahtjev iz stavka 1. ovog članka roditelji su dužni priložiti slijedeće:</w:t>
      </w:r>
    </w:p>
    <w:p w14:paraId="392A0693" w14:textId="64E4FA2A" w:rsidR="00A96333" w:rsidRPr="00A2173E" w:rsidRDefault="00A96333" w:rsidP="00C66499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potvrdu o upisu djeteta u program predškolskog odgoja;</w:t>
      </w:r>
    </w:p>
    <w:p w14:paraId="1C4B1876" w14:textId="0F08AB70" w:rsidR="00A96333" w:rsidRPr="00A2173E" w:rsidRDefault="00A96333" w:rsidP="00E47A25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izvadak iz matične knjige rođenih za dijete;</w:t>
      </w:r>
    </w:p>
    <w:p w14:paraId="07F61F4B" w14:textId="5A50DAD7" w:rsidR="00A96333" w:rsidRPr="00A2173E" w:rsidRDefault="00A96333" w:rsidP="00E47A25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uvjerenje o prebivalištu</w:t>
      </w:r>
      <w:r w:rsidR="004F080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za dijete,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ne starije od 30 dana;</w:t>
      </w:r>
    </w:p>
    <w:p w14:paraId="2E43A962" w14:textId="04072E12" w:rsidR="00C66499" w:rsidRPr="00A2173E" w:rsidRDefault="00A96333" w:rsidP="00C66499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uvjerenje o prebivalištu ne starije od 30 dana ili presliku važeće osobne iskaznice za jednog ili oba roditelja</w:t>
      </w:r>
      <w:r w:rsidR="00C6649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. </w:t>
      </w:r>
    </w:p>
    <w:p w14:paraId="3D241934" w14:textId="77777777" w:rsidR="004F0809" w:rsidRPr="00A2173E" w:rsidRDefault="00C66499" w:rsidP="00781C04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U slučaju članka 2., stavka 2., alineja 2., uz zahtjev je potrebno priložiti </w:t>
      </w:r>
      <w:r w:rsidR="004F080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medicinsku dokumentaciju odnosno potvrdu ili preporuku liječnika. </w:t>
      </w:r>
    </w:p>
    <w:p w14:paraId="155180C1" w14:textId="564EDD69" w:rsidR="00A96333" w:rsidRPr="00A2173E" w:rsidRDefault="00A96333" w:rsidP="004F080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Članak </w:t>
      </w:r>
      <w:r w:rsidR="004F080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7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</w:t>
      </w:r>
    </w:p>
    <w:p w14:paraId="2E972DA4" w14:textId="77777777" w:rsidR="00430D31" w:rsidRDefault="00A96333" w:rsidP="00430D31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Jedinstveni upravni odjel Općine zadržava pravo povremenog provjeravanja podataka o činjenica</w:t>
      </w:r>
      <w:r w:rsidR="00682BF1"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ma</w:t>
      </w:r>
      <w:r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koje utječu na ostvarivanje prava na sufinanciranje programa predškolskog odgoja i obrazovanj</w:t>
      </w:r>
      <w:r w:rsid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a. </w:t>
      </w:r>
    </w:p>
    <w:p w14:paraId="72C52CB3" w14:textId="3CB1FF4E" w:rsidR="00A96333" w:rsidRPr="00430D31" w:rsidRDefault="00430D31" w:rsidP="00430D31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Ako</w:t>
      </w:r>
      <w:r w:rsidR="00554A91"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se utvrdi da </w:t>
      </w:r>
      <w:r w:rsidR="00A96333"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roditelji/roditelj o tome nije pismeno obavijestio Jedinstveni upravni odjel Općine, iako je to bio dužan učiniti, Jedinstveni upravni odjel Općine ukinut će rješenje, a roditelji/roditelj je dužan izvršiti povrat iznosa sufinanciranja za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razdoblje</w:t>
      </w:r>
      <w:r w:rsidR="00A96333" w:rsidRP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počevši od nastanka promjene činjenica koje utječu na ostvarivanje prava na sufinanciranje programa predškolskog odgoja i obrazovanja.</w:t>
      </w:r>
    </w:p>
    <w:p w14:paraId="1150BEE6" w14:textId="691F0D49" w:rsidR="00A96333" w:rsidRPr="00A2173E" w:rsidRDefault="00A96333" w:rsidP="005F696C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Članak </w:t>
      </w:r>
      <w:r w:rsid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8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.</w:t>
      </w:r>
    </w:p>
    <w:p w14:paraId="7A5A1BCC" w14:textId="41ECA79A" w:rsidR="00C6163F" w:rsidRPr="00A2173E" w:rsidRDefault="00E47A25" w:rsidP="005F696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Danom stupanja ove Odluke prestaje važiti Odluka o sufinanciranju programa predškolskog odgoja i</w:t>
      </w:r>
      <w:r w:rsidR="00C6163F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obrazovanja u Općini Malinska-Dubašnica</w:t>
      </w:r>
      <w:r w:rsidR="00C6163F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objavljena u ''Službenim novinama Primorsko - goranske županije'', broj 10/16.</w:t>
      </w:r>
    </w:p>
    <w:p w14:paraId="271E42E2" w14:textId="6A91EBE3" w:rsidR="001C281A" w:rsidRPr="00A2173E" w:rsidRDefault="00A96333" w:rsidP="005F696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Ova Odluka </w:t>
      </w:r>
      <w:r w:rsidR="00CF4EEA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objavljuje se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 u </w:t>
      </w:r>
      <w:r w:rsidR="00C6163F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Službenim novinama Primorsko - goranske županije</w:t>
      </w:r>
      <w:r w:rsidR="00C6163F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''</w:t>
      </w: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, a primjenjuje se na sufinanciranje korištenja programa predškolskog odgoja i obrazovanja od </w:t>
      </w:r>
      <w:r w:rsidR="004F080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1</w:t>
      </w:r>
      <w:r w:rsidR="00430D31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. siječnja </w:t>
      </w:r>
      <w:r w:rsidR="004F080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202</w:t>
      </w:r>
      <w:r w:rsidR="00180F2C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6</w:t>
      </w:r>
      <w:r w:rsidR="004F0809"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. godine. </w:t>
      </w:r>
    </w:p>
    <w:p w14:paraId="0A47D895" w14:textId="6E490C0B" w:rsidR="004F0809" w:rsidRPr="00A2173E" w:rsidRDefault="004F0809" w:rsidP="00A2173E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KLASA: </w:t>
      </w:r>
    </w:p>
    <w:p w14:paraId="5A72A210" w14:textId="036005A6" w:rsidR="00A2173E" w:rsidRDefault="00A2173E" w:rsidP="00A2173E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 w:rsidRPr="00A2173E"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URBROJ: </w:t>
      </w:r>
    </w:p>
    <w:p w14:paraId="518CD4C2" w14:textId="081C6B80" w:rsidR="00430D31" w:rsidRDefault="00430D31" w:rsidP="00A2173E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U Malinskoj, </w:t>
      </w:r>
    </w:p>
    <w:p w14:paraId="60D2191A" w14:textId="77777777" w:rsidR="00430D31" w:rsidRDefault="00430D31" w:rsidP="00A2173E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</w:p>
    <w:p w14:paraId="361F989D" w14:textId="77777777" w:rsidR="00430D31" w:rsidRDefault="00430D31" w:rsidP="00A2173E">
      <w:pPr>
        <w:spacing w:before="100" w:beforeAutospacing="1" w:after="100" w:afterAutospacing="1" w:line="240" w:lineRule="auto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</w:p>
    <w:p w14:paraId="16022E31" w14:textId="6AD95960" w:rsidR="00430D31" w:rsidRDefault="00430D31" w:rsidP="00430D31">
      <w:pPr>
        <w:spacing w:before="100" w:beforeAutospacing="1" w:after="100" w:afterAutospacing="1" w:line="240" w:lineRule="auto"/>
        <w:ind w:left="5664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OPĆINSKO VIJEĆE</w:t>
      </w:r>
    </w:p>
    <w:p w14:paraId="45673C27" w14:textId="3736BD57" w:rsidR="00430D31" w:rsidRDefault="00430D31" w:rsidP="00430D31">
      <w:pPr>
        <w:spacing w:before="100" w:beforeAutospacing="1" w:after="100" w:afterAutospacing="1" w:line="240" w:lineRule="auto"/>
        <w:ind w:left="5664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>OPĆINE MALINSKA – DUBAŠNICA</w:t>
      </w:r>
    </w:p>
    <w:p w14:paraId="7FBAA908" w14:textId="6112CE5F" w:rsidR="00430D31" w:rsidRDefault="00430D31" w:rsidP="00430D31">
      <w:pPr>
        <w:spacing w:before="100" w:beforeAutospacing="1" w:after="100" w:afterAutospacing="1" w:line="240" w:lineRule="auto"/>
        <w:ind w:left="5664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  <w:t xml:space="preserve">PREDSJEDNICA </w:t>
      </w:r>
    </w:p>
    <w:p w14:paraId="3D77F7B5" w14:textId="59DFE6EB" w:rsidR="00A2173E" w:rsidRPr="00A2173E" w:rsidRDefault="00430D31" w:rsidP="00430D31">
      <w:pPr>
        <w:spacing w:before="100" w:beforeAutospacing="1" w:after="100" w:afterAutospacing="1" w:line="240" w:lineRule="auto"/>
        <w:ind w:left="5664"/>
        <w:contextualSpacing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hr-HR"/>
        </w:rPr>
      </w:pPr>
      <w:r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hr-HR"/>
        </w:rPr>
        <w:t>Ivana Mišković, v.r.</w:t>
      </w:r>
    </w:p>
    <w:sectPr w:rsidR="00A2173E" w:rsidRPr="00A2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206D"/>
    <w:multiLevelType w:val="hybridMultilevel"/>
    <w:tmpl w:val="2E6A1AA0"/>
    <w:lvl w:ilvl="0" w:tplc="AC909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452EE7"/>
    <w:multiLevelType w:val="hybridMultilevel"/>
    <w:tmpl w:val="E2C0A29C"/>
    <w:lvl w:ilvl="0" w:tplc="F61C2D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381E67"/>
    <w:multiLevelType w:val="hybridMultilevel"/>
    <w:tmpl w:val="2B827990"/>
    <w:lvl w:ilvl="0" w:tplc="2CAA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0D3"/>
    <w:multiLevelType w:val="hybridMultilevel"/>
    <w:tmpl w:val="72468062"/>
    <w:lvl w:ilvl="0" w:tplc="5BAAF3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4924B5"/>
    <w:multiLevelType w:val="hybridMultilevel"/>
    <w:tmpl w:val="2766BF44"/>
    <w:lvl w:ilvl="0" w:tplc="F4E499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4D4F45"/>
    <w:multiLevelType w:val="hybridMultilevel"/>
    <w:tmpl w:val="DB76FE26"/>
    <w:lvl w:ilvl="0" w:tplc="90A80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2C1158"/>
    <w:multiLevelType w:val="hybridMultilevel"/>
    <w:tmpl w:val="E004BF4A"/>
    <w:lvl w:ilvl="0" w:tplc="53228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26079C">
      <w:start w:val="1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ambria" w:eastAsia="Times New Roman" w:hAnsi="Cambria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397B84"/>
    <w:multiLevelType w:val="hybridMultilevel"/>
    <w:tmpl w:val="178A4A40"/>
    <w:lvl w:ilvl="0" w:tplc="3CDACB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6B421B"/>
    <w:multiLevelType w:val="hybridMultilevel"/>
    <w:tmpl w:val="900EF2A2"/>
    <w:lvl w:ilvl="0" w:tplc="6F628F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26F"/>
    <w:multiLevelType w:val="hybridMultilevel"/>
    <w:tmpl w:val="99CEEB76"/>
    <w:lvl w:ilvl="0" w:tplc="2CAAF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D7860"/>
    <w:multiLevelType w:val="hybridMultilevel"/>
    <w:tmpl w:val="4A2E1416"/>
    <w:lvl w:ilvl="0" w:tplc="750228E6">
      <w:start w:val="14"/>
      <w:numFmt w:val="bullet"/>
      <w:lvlText w:val="-"/>
      <w:lvlJc w:val="left"/>
      <w:pPr>
        <w:ind w:left="1776" w:hanging="360"/>
      </w:pPr>
      <w:rPr>
        <w:rFonts w:ascii="Candara" w:eastAsia="Times New Roman" w:hAnsi="Candar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91192753">
    <w:abstractNumId w:val="9"/>
  </w:num>
  <w:num w:numId="2" w16cid:durableId="279843167">
    <w:abstractNumId w:val="2"/>
  </w:num>
  <w:num w:numId="3" w16cid:durableId="1440683682">
    <w:abstractNumId w:val="1"/>
  </w:num>
  <w:num w:numId="4" w16cid:durableId="1437016564">
    <w:abstractNumId w:val="8"/>
  </w:num>
  <w:num w:numId="5" w16cid:durableId="714932728">
    <w:abstractNumId w:val="5"/>
  </w:num>
  <w:num w:numId="6" w16cid:durableId="1826042497">
    <w:abstractNumId w:val="3"/>
  </w:num>
  <w:num w:numId="7" w16cid:durableId="318583570">
    <w:abstractNumId w:val="4"/>
  </w:num>
  <w:num w:numId="8" w16cid:durableId="90041065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9860800">
    <w:abstractNumId w:val="10"/>
  </w:num>
  <w:num w:numId="10" w16cid:durableId="836656081">
    <w:abstractNumId w:val="0"/>
  </w:num>
  <w:num w:numId="11" w16cid:durableId="2026978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EA"/>
    <w:rsid w:val="00006E3C"/>
    <w:rsid w:val="00036945"/>
    <w:rsid w:val="00056FD7"/>
    <w:rsid w:val="00110EEA"/>
    <w:rsid w:val="00180F2C"/>
    <w:rsid w:val="001C281A"/>
    <w:rsid w:val="00222D6B"/>
    <w:rsid w:val="00327FF8"/>
    <w:rsid w:val="00405F6C"/>
    <w:rsid w:val="00430D31"/>
    <w:rsid w:val="004C4DA5"/>
    <w:rsid w:val="004F0809"/>
    <w:rsid w:val="00502DDC"/>
    <w:rsid w:val="00554A91"/>
    <w:rsid w:val="005C792D"/>
    <w:rsid w:val="005F696C"/>
    <w:rsid w:val="0060019F"/>
    <w:rsid w:val="00616C10"/>
    <w:rsid w:val="0065315D"/>
    <w:rsid w:val="006650CC"/>
    <w:rsid w:val="00682BF1"/>
    <w:rsid w:val="006E3D24"/>
    <w:rsid w:val="006E70DB"/>
    <w:rsid w:val="00742329"/>
    <w:rsid w:val="00782A3D"/>
    <w:rsid w:val="008449D2"/>
    <w:rsid w:val="00890216"/>
    <w:rsid w:val="008B06F1"/>
    <w:rsid w:val="008E5DDE"/>
    <w:rsid w:val="00A2173E"/>
    <w:rsid w:val="00A671A4"/>
    <w:rsid w:val="00A94313"/>
    <w:rsid w:val="00A96333"/>
    <w:rsid w:val="00AB1429"/>
    <w:rsid w:val="00AC27F4"/>
    <w:rsid w:val="00B83357"/>
    <w:rsid w:val="00BB2659"/>
    <w:rsid w:val="00C06535"/>
    <w:rsid w:val="00C516D3"/>
    <w:rsid w:val="00C6163F"/>
    <w:rsid w:val="00C66499"/>
    <w:rsid w:val="00C939A8"/>
    <w:rsid w:val="00CD15BC"/>
    <w:rsid w:val="00CF4EEA"/>
    <w:rsid w:val="00E27202"/>
    <w:rsid w:val="00E47A25"/>
    <w:rsid w:val="00EC776C"/>
    <w:rsid w:val="00F13C00"/>
    <w:rsid w:val="00F24FDC"/>
    <w:rsid w:val="00FD4DE3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5269"/>
  <w15:chartTrackingRefBased/>
  <w15:docId w15:val="{C676E411-35D0-49D5-850C-0022BDCA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73E"/>
  </w:style>
  <w:style w:type="paragraph" w:styleId="Naslov1">
    <w:name w:val="heading 1"/>
    <w:basedOn w:val="Normal"/>
    <w:link w:val="Naslov1Char"/>
    <w:uiPriority w:val="9"/>
    <w:qFormat/>
    <w:rsid w:val="00110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0EE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1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Badurina-Cvelić</dc:creator>
  <cp:keywords/>
  <dc:description/>
  <cp:lastModifiedBy>Neven Matuč</cp:lastModifiedBy>
  <cp:revision>2</cp:revision>
  <cp:lastPrinted>2022-11-04T06:38:00Z</cp:lastPrinted>
  <dcterms:created xsi:type="dcterms:W3CDTF">2025-11-10T14:17:00Z</dcterms:created>
  <dcterms:modified xsi:type="dcterms:W3CDTF">2025-11-10T14:17:00Z</dcterms:modified>
</cp:coreProperties>
</file>