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85A3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sz w:val="24"/>
          <w:szCs w:val="24"/>
        </w:rPr>
      </w:pPr>
      <w:r w:rsidRPr="006516BF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6BFCF820" wp14:editId="62C7CD1F">
            <wp:extent cx="304800" cy="381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C7A27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REPUBLIKA HRVATSKA</w:t>
      </w:r>
    </w:p>
    <w:p w14:paraId="3FF7365C" w14:textId="77777777" w:rsidR="00B71656" w:rsidRPr="006516BF" w:rsidRDefault="00B71656" w:rsidP="00B71656">
      <w:pPr>
        <w:framePr w:w="4545" w:h="2285" w:hSpace="181" w:wrap="notBeside" w:vAnchor="text" w:hAnchor="page" w:x="1188" w:y="1"/>
        <w:shd w:val="solid" w:color="FFFFFF" w:fill="FFFFFF"/>
        <w:spacing w:after="100"/>
        <w:jc w:val="center"/>
        <w:rPr>
          <w:rFonts w:cstheme="minorHAnsi"/>
          <w:b/>
          <w:sz w:val="24"/>
          <w:szCs w:val="24"/>
        </w:rPr>
      </w:pPr>
      <w:r w:rsidRPr="006516BF">
        <w:rPr>
          <w:rFonts w:cstheme="minorHAnsi"/>
          <w:b/>
          <w:sz w:val="24"/>
          <w:szCs w:val="24"/>
        </w:rPr>
        <w:t>PRIMORSKO-GORANSKA ŽUPANIJA</w:t>
      </w:r>
    </w:p>
    <w:p w14:paraId="09ED3B92" w14:textId="77777777" w:rsidR="00B71656" w:rsidRPr="006516BF" w:rsidRDefault="00B71656" w:rsidP="00B71656">
      <w:pPr>
        <w:pStyle w:val="Naslov3"/>
        <w:framePr w:w="4545" w:h="2285" w:hSpace="181" w:wrap="notBeside" w:vAnchor="text" w:hAnchor="page" w:x="1188" w:y="1"/>
        <w:spacing w:after="80"/>
        <w:jc w:val="center"/>
        <w:rPr>
          <w:rFonts w:asciiTheme="minorHAnsi" w:hAnsiTheme="minorHAnsi" w:cstheme="minorHAnsi"/>
          <w:szCs w:val="24"/>
          <w:lang w:val="hr-HR"/>
        </w:rPr>
      </w:pPr>
      <w:r w:rsidRPr="006516BF">
        <w:rPr>
          <w:rFonts w:asciiTheme="minorHAnsi" w:hAnsiTheme="minorHAnsi" w:cstheme="minorHAnsi"/>
          <w:szCs w:val="24"/>
          <w:lang w:val="hr-HR"/>
        </w:rPr>
        <w:t>OPĆINA MALINSKA-DUBAŠNICA</w:t>
      </w:r>
    </w:p>
    <w:p w14:paraId="6D1302D7" w14:textId="77777777" w:rsidR="00B71656" w:rsidRPr="006516BF" w:rsidRDefault="00656719" w:rsidP="00B71656">
      <w:pPr>
        <w:framePr w:w="4545" w:h="2285" w:hSpace="181" w:wrap="notBeside" w:vAnchor="text" w:hAnchor="page" w:x="1188" w:y="1"/>
        <w:jc w:val="center"/>
        <w:rPr>
          <w:rFonts w:cstheme="minorHAnsi"/>
          <w:i/>
          <w:spacing w:val="20"/>
          <w:sz w:val="24"/>
          <w:szCs w:val="24"/>
        </w:rPr>
      </w:pPr>
      <w:r>
        <w:rPr>
          <w:rFonts w:cstheme="minorHAnsi"/>
          <w:i/>
          <w:spacing w:val="20"/>
          <w:sz w:val="24"/>
          <w:szCs w:val="24"/>
        </w:rPr>
        <w:t>JEDINSTVENI UPRAVNI ODJEL</w:t>
      </w:r>
    </w:p>
    <w:p w14:paraId="0D60D1CB" w14:textId="77777777" w:rsidR="00CD3B32" w:rsidRPr="00261705" w:rsidRDefault="00CD3B32" w:rsidP="00CD3B32">
      <w:pPr>
        <w:spacing w:after="0"/>
        <w:rPr>
          <w:rFonts w:cstheme="minorHAnsi"/>
          <w:sz w:val="16"/>
          <w:szCs w:val="16"/>
        </w:rPr>
      </w:pPr>
      <w:r w:rsidRPr="00640267">
        <w:rPr>
          <w:rFonts w:cstheme="minorHAnsi"/>
          <w:noProof/>
          <w:sz w:val="16"/>
          <w:szCs w:val="16"/>
          <w:lang w:eastAsia="hr-HR"/>
        </w:rPr>
        <w:drawing>
          <wp:anchor distT="0" distB="0" distL="114300" distR="114300" simplePos="0" relativeHeight="251659264" behindDoc="0" locked="0" layoutInCell="1" allowOverlap="1" wp14:anchorId="261514E0" wp14:editId="11CE9D76">
            <wp:simplePos x="0" y="0"/>
            <wp:positionH relativeFrom="column">
              <wp:posOffset>-133350</wp:posOffset>
            </wp:positionH>
            <wp:positionV relativeFrom="paragraph">
              <wp:posOffset>996315</wp:posOffset>
            </wp:positionV>
            <wp:extent cx="365760" cy="36576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11552" w14:textId="44A497BA" w:rsidR="0051400E" w:rsidRPr="008D1EB7" w:rsidRDefault="00276305" w:rsidP="000B5929">
      <w:p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KLASA: </w:t>
      </w:r>
      <w:r w:rsidR="00146DE3">
        <w:rPr>
          <w:rFonts w:cstheme="minorHAnsi"/>
          <w:sz w:val="23"/>
          <w:szCs w:val="23"/>
        </w:rPr>
        <w:t xml:space="preserve">    </w:t>
      </w:r>
      <w:r w:rsidRPr="008D1EB7">
        <w:rPr>
          <w:rFonts w:cstheme="minorHAnsi"/>
          <w:sz w:val="23"/>
          <w:szCs w:val="23"/>
        </w:rPr>
        <w:t>013-02/2</w:t>
      </w:r>
      <w:r w:rsidR="00146DE3">
        <w:rPr>
          <w:rFonts w:cstheme="minorHAnsi"/>
          <w:sz w:val="23"/>
          <w:szCs w:val="23"/>
        </w:rPr>
        <w:t>4</w:t>
      </w:r>
      <w:r w:rsidRPr="008D1EB7">
        <w:rPr>
          <w:rFonts w:cstheme="minorHAnsi"/>
          <w:sz w:val="23"/>
          <w:szCs w:val="23"/>
        </w:rPr>
        <w:t>-01/1</w:t>
      </w:r>
    </w:p>
    <w:p w14:paraId="3B096EC9" w14:textId="0B11A28D" w:rsidR="00276305" w:rsidRPr="008D1EB7" w:rsidRDefault="00276305" w:rsidP="000B5929">
      <w:pPr>
        <w:spacing w:after="0"/>
        <w:rPr>
          <w:rFonts w:cstheme="minorHAnsi"/>
          <w:sz w:val="23"/>
          <w:szCs w:val="23"/>
        </w:rPr>
      </w:pPr>
      <w:r w:rsidRPr="008D1EB7">
        <w:rPr>
          <w:rFonts w:cstheme="minorHAnsi"/>
          <w:sz w:val="23"/>
          <w:szCs w:val="23"/>
        </w:rPr>
        <w:t>URBROJ: 2170-26-03-</w:t>
      </w:r>
      <w:r w:rsidR="00146DE3">
        <w:rPr>
          <w:rFonts w:cstheme="minorHAnsi"/>
          <w:sz w:val="23"/>
          <w:szCs w:val="23"/>
        </w:rPr>
        <w:t>2</w:t>
      </w:r>
      <w:r w:rsidR="0021011C">
        <w:rPr>
          <w:rFonts w:cstheme="minorHAnsi"/>
          <w:sz w:val="23"/>
          <w:szCs w:val="23"/>
        </w:rPr>
        <w:t>5</w:t>
      </w:r>
      <w:r w:rsidR="00146DE3">
        <w:rPr>
          <w:rFonts w:cstheme="minorHAnsi"/>
          <w:sz w:val="23"/>
          <w:szCs w:val="23"/>
        </w:rPr>
        <w:t>-</w:t>
      </w:r>
      <w:r w:rsidR="0021011C">
        <w:rPr>
          <w:rFonts w:cstheme="minorHAnsi"/>
          <w:sz w:val="23"/>
          <w:szCs w:val="23"/>
        </w:rPr>
        <w:t>30</w:t>
      </w:r>
    </w:p>
    <w:p w14:paraId="18632109" w14:textId="5A1ECC6B" w:rsidR="000B5929" w:rsidRPr="008D1EB7" w:rsidRDefault="000B5929" w:rsidP="000B5929">
      <w:pPr>
        <w:spacing w:after="0"/>
        <w:rPr>
          <w:rFonts w:cstheme="minorHAnsi"/>
          <w:sz w:val="23"/>
          <w:szCs w:val="23"/>
        </w:rPr>
      </w:pPr>
      <w:r w:rsidRPr="008D1EB7">
        <w:rPr>
          <w:rFonts w:cstheme="minorHAnsi"/>
          <w:sz w:val="23"/>
          <w:szCs w:val="23"/>
        </w:rPr>
        <w:t xml:space="preserve">Malinska, </w:t>
      </w:r>
      <w:r w:rsidR="0021011C">
        <w:rPr>
          <w:rFonts w:cstheme="minorHAnsi"/>
          <w:sz w:val="23"/>
          <w:szCs w:val="23"/>
        </w:rPr>
        <w:t>26</w:t>
      </w:r>
      <w:r w:rsidR="00146DE3">
        <w:rPr>
          <w:rFonts w:cstheme="minorHAnsi"/>
          <w:sz w:val="23"/>
          <w:szCs w:val="23"/>
        </w:rPr>
        <w:t>.</w:t>
      </w:r>
      <w:r w:rsidR="0021011C">
        <w:rPr>
          <w:rFonts w:cstheme="minorHAnsi"/>
          <w:sz w:val="23"/>
          <w:szCs w:val="23"/>
        </w:rPr>
        <w:t xml:space="preserve"> rujna 2025.</w:t>
      </w:r>
    </w:p>
    <w:p w14:paraId="2DF71C41" w14:textId="77777777" w:rsidR="000B5929" w:rsidRDefault="000B5929" w:rsidP="00CD3B32">
      <w:pPr>
        <w:jc w:val="both"/>
      </w:pPr>
    </w:p>
    <w:p w14:paraId="356E61D5" w14:textId="4423EF85" w:rsidR="004138C2" w:rsidRPr="00223808" w:rsidRDefault="00B71656" w:rsidP="00223808">
      <w:pPr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Temeljem</w:t>
      </w:r>
      <w:r w:rsidR="00CD3B32" w:rsidRPr="00276305">
        <w:rPr>
          <w:rFonts w:asciiTheme="majorHAnsi" w:hAnsiTheme="majorHAnsi" w:cstheme="majorHAnsi"/>
          <w:sz w:val="24"/>
          <w:szCs w:val="24"/>
        </w:rPr>
        <w:t xml:space="preserve"> članka 11. stavka 2. Zakona o pravu na pristup informacijama („Narodne novine“ broj 25/13 </w:t>
      </w:r>
      <w:r w:rsidR="00C66BDF">
        <w:rPr>
          <w:rFonts w:asciiTheme="majorHAnsi" w:hAnsiTheme="majorHAnsi" w:cstheme="majorHAnsi"/>
          <w:sz w:val="24"/>
          <w:szCs w:val="24"/>
        </w:rPr>
        <w:t xml:space="preserve">, </w:t>
      </w:r>
      <w:r w:rsidR="00CD3B32" w:rsidRPr="00276305">
        <w:rPr>
          <w:rFonts w:asciiTheme="majorHAnsi" w:hAnsiTheme="majorHAnsi" w:cstheme="majorHAnsi"/>
          <w:sz w:val="24"/>
          <w:szCs w:val="24"/>
        </w:rPr>
        <w:t>85/15</w:t>
      </w:r>
      <w:r w:rsidR="00C66BDF">
        <w:rPr>
          <w:rFonts w:asciiTheme="majorHAnsi" w:hAnsiTheme="majorHAnsi" w:cstheme="majorHAnsi"/>
          <w:sz w:val="24"/>
          <w:szCs w:val="24"/>
        </w:rPr>
        <w:t>, 69/22</w:t>
      </w:r>
      <w:r w:rsidR="00CD3B32" w:rsidRPr="00276305">
        <w:rPr>
          <w:rFonts w:asciiTheme="majorHAnsi" w:hAnsiTheme="majorHAnsi" w:cstheme="majorHAnsi"/>
          <w:sz w:val="24"/>
          <w:szCs w:val="24"/>
        </w:rPr>
        <w:t xml:space="preserve">) i odredbi Kodeksa savjetovanja sa zainteresiranom javnošću u postupcima donošenja zakona, drugih propisa i akata („Narodne novine“ broj 140/09), </w:t>
      </w:r>
      <w:r w:rsidR="00191F1E" w:rsidRPr="00276305">
        <w:rPr>
          <w:rFonts w:asciiTheme="majorHAnsi" w:hAnsiTheme="majorHAnsi" w:cstheme="majorHAnsi"/>
          <w:sz w:val="24"/>
          <w:szCs w:val="24"/>
        </w:rPr>
        <w:t>Općina Malinska-Dubašnica upućuje</w:t>
      </w:r>
    </w:p>
    <w:p w14:paraId="66AC0669" w14:textId="77777777" w:rsidR="00191F1E" w:rsidRPr="00276305" w:rsidRDefault="00191F1E" w:rsidP="00191F1E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>JAVNI POZIV</w:t>
      </w:r>
    </w:p>
    <w:p w14:paraId="04E3F358" w14:textId="77777777" w:rsidR="002768EF" w:rsidRPr="00276305" w:rsidRDefault="00BC7808" w:rsidP="002768E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 xml:space="preserve"> za savjetovanje s javnošću u postupku donošenja</w:t>
      </w:r>
      <w:r w:rsidR="004138C2" w:rsidRPr="0027630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424820A" w14:textId="77777777" w:rsidR="008250A7" w:rsidRDefault="008250A7" w:rsidP="008250A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466248C" w14:textId="1AD1E29B" w:rsidR="008250A7" w:rsidRPr="008250A7" w:rsidRDefault="008250A7" w:rsidP="008250A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50A7">
        <w:rPr>
          <w:rFonts w:asciiTheme="majorHAnsi" w:hAnsiTheme="majorHAnsi" w:cstheme="majorHAnsi"/>
          <w:b/>
          <w:sz w:val="24"/>
          <w:szCs w:val="24"/>
        </w:rPr>
        <w:t>ODLUK</w:t>
      </w:r>
      <w:r>
        <w:rPr>
          <w:rFonts w:asciiTheme="majorHAnsi" w:hAnsiTheme="majorHAnsi" w:cstheme="majorHAnsi"/>
          <w:b/>
          <w:sz w:val="24"/>
          <w:szCs w:val="24"/>
        </w:rPr>
        <w:t>E</w:t>
      </w:r>
    </w:p>
    <w:p w14:paraId="3AF02F80" w14:textId="7554CBBD" w:rsidR="005F5D0C" w:rsidRDefault="008250A7" w:rsidP="008250A7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250A7">
        <w:rPr>
          <w:rFonts w:asciiTheme="majorHAnsi" w:hAnsiTheme="majorHAnsi" w:cstheme="majorHAnsi"/>
          <w:b/>
          <w:sz w:val="24"/>
          <w:szCs w:val="24"/>
        </w:rPr>
        <w:t>o privremenoj zabrani izvođenja radova u 202</w:t>
      </w:r>
      <w:r w:rsidR="0021011C">
        <w:rPr>
          <w:rFonts w:asciiTheme="majorHAnsi" w:hAnsiTheme="majorHAnsi" w:cstheme="majorHAnsi"/>
          <w:b/>
          <w:sz w:val="24"/>
          <w:szCs w:val="24"/>
        </w:rPr>
        <w:t>6</w:t>
      </w:r>
      <w:r w:rsidRPr="008250A7">
        <w:rPr>
          <w:rFonts w:asciiTheme="majorHAnsi" w:hAnsiTheme="majorHAnsi" w:cstheme="majorHAnsi"/>
          <w:b/>
          <w:sz w:val="24"/>
          <w:szCs w:val="24"/>
        </w:rPr>
        <w:t>. godini</w:t>
      </w:r>
    </w:p>
    <w:p w14:paraId="40903BD8" w14:textId="77777777" w:rsidR="008250A7" w:rsidRPr="00276305" w:rsidRDefault="008250A7" w:rsidP="008250A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B5B1891" w14:textId="19646502" w:rsidR="00B71656" w:rsidRPr="008D1EB7" w:rsidRDefault="0035131D" w:rsidP="005F5D0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Ovim putem poziva se zainteresirana javnost </w:t>
      </w:r>
      <w:r w:rsidR="00D83C81" w:rsidRPr="00276305">
        <w:rPr>
          <w:rFonts w:asciiTheme="majorHAnsi" w:hAnsiTheme="majorHAnsi" w:cstheme="majorHAnsi"/>
          <w:sz w:val="24"/>
          <w:szCs w:val="24"/>
        </w:rPr>
        <w:t xml:space="preserve">koja svojim </w:t>
      </w:r>
      <w:r w:rsidR="00D83C81" w:rsidRPr="008D1EB7">
        <w:rPr>
          <w:rFonts w:asciiTheme="majorHAnsi" w:hAnsiTheme="majorHAnsi" w:cstheme="majorHAnsi"/>
          <w:sz w:val="24"/>
          <w:szCs w:val="24"/>
        </w:rPr>
        <w:t xml:space="preserve">prijedlozima i sugestijama može pridonijeti donošenju kvalitetnije </w:t>
      </w:r>
      <w:r w:rsidR="0051400E" w:rsidRPr="008D1EB7">
        <w:rPr>
          <w:rFonts w:asciiTheme="majorHAnsi" w:hAnsiTheme="majorHAnsi" w:cstheme="majorHAnsi"/>
          <w:sz w:val="24"/>
          <w:szCs w:val="24"/>
        </w:rPr>
        <w:t>Odluke</w:t>
      </w:r>
      <w:r w:rsidR="00D83C81" w:rsidRPr="008D1EB7">
        <w:rPr>
          <w:rFonts w:asciiTheme="majorHAnsi" w:hAnsiTheme="majorHAnsi" w:cstheme="majorHAnsi"/>
          <w:sz w:val="24"/>
          <w:szCs w:val="24"/>
        </w:rPr>
        <w:t xml:space="preserve">. </w:t>
      </w:r>
      <w:r w:rsidR="00B71656" w:rsidRPr="008D1EB7">
        <w:rPr>
          <w:rFonts w:asciiTheme="majorHAnsi" w:hAnsiTheme="majorHAnsi" w:cstheme="majorHAnsi"/>
          <w:sz w:val="24"/>
          <w:szCs w:val="24"/>
        </w:rPr>
        <w:t xml:space="preserve">Savjetovanje s javnošću provodi se u razdoblju </w:t>
      </w:r>
      <w:r w:rsidR="0021011C">
        <w:rPr>
          <w:rFonts w:asciiTheme="majorHAnsi" w:hAnsiTheme="majorHAnsi" w:cstheme="majorHAnsi"/>
          <w:sz w:val="24"/>
          <w:szCs w:val="24"/>
          <w:u w:val="single"/>
        </w:rPr>
        <w:t>26.09.2025. do 27.10.2025.</w:t>
      </w:r>
    </w:p>
    <w:p w14:paraId="60CA4F10" w14:textId="77777777" w:rsidR="005F5D0C" w:rsidRPr="00276305" w:rsidRDefault="005F5D0C" w:rsidP="005F5D0C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C47F13A" w14:textId="77777777" w:rsidR="008420C6" w:rsidRPr="00276305" w:rsidRDefault="00D83C81" w:rsidP="00D83C8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>P</w:t>
      </w:r>
      <w:r w:rsidR="008420C6" w:rsidRPr="00276305">
        <w:rPr>
          <w:rFonts w:asciiTheme="majorHAnsi" w:hAnsiTheme="majorHAnsi" w:cstheme="majorHAnsi"/>
          <w:sz w:val="24"/>
          <w:szCs w:val="24"/>
        </w:rPr>
        <w:t>rijedlog</w:t>
      </w:r>
      <w:r w:rsidRPr="00276305">
        <w:rPr>
          <w:rFonts w:asciiTheme="majorHAnsi" w:hAnsiTheme="majorHAnsi" w:cstheme="majorHAnsi"/>
          <w:sz w:val="24"/>
          <w:szCs w:val="24"/>
        </w:rPr>
        <w:t>e,</w:t>
      </w:r>
      <w:r w:rsidR="008420C6" w:rsidRPr="00276305">
        <w:rPr>
          <w:rFonts w:asciiTheme="majorHAnsi" w:hAnsiTheme="majorHAnsi" w:cstheme="majorHAnsi"/>
          <w:sz w:val="24"/>
          <w:szCs w:val="24"/>
        </w:rPr>
        <w:t xml:space="preserve"> odnosno mišljenja u svezi s nacrtom akta</w:t>
      </w:r>
      <w:r w:rsidRPr="00276305">
        <w:rPr>
          <w:rFonts w:asciiTheme="majorHAnsi" w:hAnsiTheme="majorHAnsi" w:cstheme="majorHAnsi"/>
          <w:sz w:val="24"/>
          <w:szCs w:val="24"/>
        </w:rPr>
        <w:t xml:space="preserve"> zainteresirana javnost može </w:t>
      </w:r>
      <w:r w:rsidR="009F5143" w:rsidRPr="00276305">
        <w:rPr>
          <w:rFonts w:asciiTheme="majorHAnsi" w:hAnsiTheme="majorHAnsi" w:cstheme="majorHAnsi"/>
          <w:sz w:val="24"/>
          <w:szCs w:val="24"/>
        </w:rPr>
        <w:t>dostaviti</w:t>
      </w:r>
      <w:r w:rsidR="008420C6" w:rsidRPr="00276305">
        <w:rPr>
          <w:rFonts w:asciiTheme="majorHAnsi" w:hAnsiTheme="majorHAnsi" w:cstheme="majorHAnsi"/>
          <w:sz w:val="24"/>
          <w:szCs w:val="24"/>
        </w:rPr>
        <w:t>:</w:t>
      </w:r>
    </w:p>
    <w:p w14:paraId="7EFE24CB" w14:textId="77777777" w:rsidR="00191F1E" w:rsidRPr="00276305" w:rsidRDefault="00B71656" w:rsidP="00191F1E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• osobnom dostavom u pisarnicu Općine </w:t>
      </w:r>
      <w:r w:rsidR="00191F1E" w:rsidRPr="00276305">
        <w:rPr>
          <w:rFonts w:asciiTheme="majorHAnsi" w:hAnsiTheme="majorHAnsi" w:cstheme="majorHAnsi"/>
          <w:sz w:val="24"/>
          <w:szCs w:val="24"/>
        </w:rPr>
        <w:t>Malinska-Dubašnica</w:t>
      </w:r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  <w:r w:rsidR="00191F1E" w:rsidRPr="00276305">
        <w:rPr>
          <w:rFonts w:asciiTheme="majorHAnsi" w:hAnsiTheme="majorHAnsi" w:cstheme="majorHAnsi"/>
          <w:sz w:val="24"/>
          <w:szCs w:val="24"/>
        </w:rPr>
        <w:t>Lina Bolmarčića 22</w:t>
      </w:r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  <w:r w:rsidR="00191F1E" w:rsidRPr="00276305">
        <w:rPr>
          <w:rFonts w:asciiTheme="majorHAnsi" w:hAnsiTheme="majorHAnsi" w:cstheme="majorHAnsi"/>
          <w:sz w:val="24"/>
          <w:szCs w:val="24"/>
        </w:rPr>
        <w:t>Malinska</w:t>
      </w:r>
      <w:r w:rsidRPr="0027630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D68112" w14:textId="77777777" w:rsidR="00191F1E" w:rsidRPr="00276305" w:rsidRDefault="00B71656" w:rsidP="00191F1E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• poštom na adresu </w:t>
      </w:r>
      <w:r w:rsidR="00191F1E" w:rsidRPr="00276305">
        <w:rPr>
          <w:rFonts w:asciiTheme="majorHAnsi" w:hAnsiTheme="majorHAnsi" w:cstheme="majorHAnsi"/>
          <w:sz w:val="24"/>
          <w:szCs w:val="24"/>
        </w:rPr>
        <w:t>Općine Malinska-Dubašnica, Lina Bolmarčića 22, 51511 Malinska</w:t>
      </w:r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1E227D29" w14:textId="52C454B8" w:rsidR="00191F1E" w:rsidRPr="00276305" w:rsidRDefault="00B71656" w:rsidP="00191F1E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• e-mailom na adresu: </w:t>
      </w:r>
      <w:hyperlink r:id="rId7" w:history="1">
        <w:r w:rsidR="00A0786B" w:rsidRPr="00276305">
          <w:rPr>
            <w:rStyle w:val="Hiperveza"/>
            <w:rFonts w:asciiTheme="majorHAnsi" w:hAnsiTheme="majorHAnsi" w:cstheme="majorHAnsi"/>
            <w:sz w:val="24"/>
            <w:szCs w:val="24"/>
          </w:rPr>
          <w:t>procelnik@malinska.hr</w:t>
        </w:r>
      </w:hyperlink>
    </w:p>
    <w:p w14:paraId="2C285DD8" w14:textId="77777777" w:rsidR="00191F1E" w:rsidRPr="00276305" w:rsidRDefault="00191F1E" w:rsidP="005F5D0C">
      <w:pPr>
        <w:spacing w:after="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3A4FA0B" w14:textId="4A78EDA1" w:rsidR="00857B82" w:rsidRPr="008D1EB7" w:rsidRDefault="00B71656" w:rsidP="00CD3B32">
      <w:pPr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b/>
          <w:sz w:val="24"/>
          <w:szCs w:val="24"/>
        </w:rPr>
        <w:t>obvezno</w:t>
      </w:r>
      <w:r w:rsidRPr="00276305">
        <w:rPr>
          <w:rFonts w:asciiTheme="majorHAnsi" w:hAnsiTheme="majorHAnsi" w:cstheme="majorHAnsi"/>
          <w:sz w:val="24"/>
          <w:szCs w:val="24"/>
        </w:rPr>
        <w:t xml:space="preserve"> na obrascu u privitku</w:t>
      </w:r>
      <w:r w:rsidR="00C3380F" w:rsidRPr="00276305">
        <w:rPr>
          <w:rFonts w:asciiTheme="majorHAnsi" w:hAnsiTheme="majorHAnsi" w:cstheme="majorHAnsi"/>
          <w:sz w:val="24"/>
          <w:szCs w:val="24"/>
        </w:rPr>
        <w:t xml:space="preserve"> ovog javnog poziva</w:t>
      </w:r>
      <w:r w:rsidRPr="00276305">
        <w:rPr>
          <w:rFonts w:asciiTheme="majorHAnsi" w:hAnsiTheme="majorHAnsi" w:cstheme="majorHAnsi"/>
          <w:sz w:val="24"/>
          <w:szCs w:val="24"/>
        </w:rPr>
        <w:t xml:space="preserve">, </w:t>
      </w:r>
      <w:r w:rsidRPr="008D1EB7">
        <w:rPr>
          <w:rFonts w:asciiTheme="majorHAnsi" w:hAnsiTheme="majorHAnsi" w:cstheme="majorHAnsi"/>
          <w:sz w:val="24"/>
          <w:szCs w:val="24"/>
        </w:rPr>
        <w:t xml:space="preserve">najkasnije do </w:t>
      </w:r>
      <w:r w:rsidR="0021011C">
        <w:rPr>
          <w:rFonts w:asciiTheme="majorHAnsi" w:hAnsiTheme="majorHAnsi" w:cstheme="majorHAnsi"/>
          <w:sz w:val="24"/>
          <w:szCs w:val="24"/>
        </w:rPr>
        <w:t>27.10.2025.</w:t>
      </w:r>
      <w:r w:rsidR="00146DE3">
        <w:rPr>
          <w:rFonts w:asciiTheme="majorHAnsi" w:hAnsiTheme="majorHAnsi" w:cstheme="majorHAnsi"/>
          <w:sz w:val="24"/>
          <w:szCs w:val="24"/>
        </w:rPr>
        <w:t xml:space="preserve">. </w:t>
      </w:r>
      <w:r w:rsidRPr="008D1EB7">
        <w:rPr>
          <w:rFonts w:asciiTheme="majorHAnsi" w:hAnsiTheme="majorHAnsi" w:cstheme="majorHAnsi"/>
          <w:sz w:val="24"/>
          <w:szCs w:val="24"/>
        </w:rPr>
        <w:t xml:space="preserve"> godine</w:t>
      </w:r>
      <w:r w:rsidR="005F5D0C" w:rsidRPr="008D1EB7">
        <w:rPr>
          <w:rFonts w:asciiTheme="majorHAnsi" w:hAnsiTheme="majorHAnsi" w:cstheme="majorHAnsi"/>
          <w:sz w:val="24"/>
          <w:szCs w:val="24"/>
        </w:rPr>
        <w:t>.</w:t>
      </w:r>
    </w:p>
    <w:p w14:paraId="0B1931EB" w14:textId="77777777" w:rsidR="00C3380F" w:rsidRPr="00276305" w:rsidRDefault="00C3380F" w:rsidP="002F34F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09CC781" w14:textId="5EE05B2A" w:rsidR="00191F1E" w:rsidRDefault="000B5929" w:rsidP="00CD3B32">
      <w:pPr>
        <w:jc w:val="both"/>
        <w:rPr>
          <w:rFonts w:asciiTheme="majorHAnsi" w:hAnsiTheme="majorHAnsi" w:cstheme="majorHAnsi"/>
          <w:sz w:val="24"/>
          <w:szCs w:val="24"/>
        </w:rPr>
      </w:pPr>
      <w:r w:rsidRPr="00276305">
        <w:rPr>
          <w:rFonts w:asciiTheme="majorHAnsi" w:hAnsiTheme="majorHAnsi" w:cstheme="majorHAnsi"/>
          <w:sz w:val="24"/>
          <w:szCs w:val="24"/>
        </w:rPr>
        <w:t xml:space="preserve">Po isteku roka za dostavu mišljenja i prijedloga izradit će se i objaviti Izvješće o savjetovanju s javnošću koje sadrži zaprimljene prijedloge i primjedbe te očitovanja. Izvješće će se objaviti na službenim Internetskim stranicama Općine Malinska-Dubašnica </w:t>
      </w:r>
      <w:hyperlink r:id="rId8" w:history="1">
        <w:r w:rsidR="008D1EB7" w:rsidRPr="0077008E">
          <w:rPr>
            <w:rStyle w:val="Hiperveza"/>
            <w:rFonts w:asciiTheme="majorHAnsi" w:hAnsiTheme="majorHAnsi" w:cstheme="majorHAnsi"/>
            <w:sz w:val="24"/>
            <w:szCs w:val="24"/>
          </w:rPr>
          <w:t>www.malinska.hr</w:t>
        </w:r>
      </w:hyperlink>
      <w:r w:rsidRPr="00276305">
        <w:rPr>
          <w:rFonts w:asciiTheme="majorHAnsi" w:hAnsiTheme="majorHAnsi" w:cstheme="majorHAnsi"/>
          <w:sz w:val="24"/>
          <w:szCs w:val="24"/>
        </w:rPr>
        <w:t>.</w:t>
      </w:r>
    </w:p>
    <w:p w14:paraId="19E82824" w14:textId="4201DF5A" w:rsidR="008D1EB7" w:rsidRDefault="008D1EB7" w:rsidP="00CD3B32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4EF6879" w14:textId="77777777" w:rsidR="008D1EB7" w:rsidRPr="00276305" w:rsidRDefault="008D1EB7" w:rsidP="008D1EB7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799E9679" w14:textId="107DEFAD" w:rsidR="000B5929" w:rsidRPr="00276305" w:rsidRDefault="000B5929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A607C64" w14:textId="7290D92C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56465DA" w14:textId="3B6D926B" w:rsidR="00A73D3A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596E3CA" w14:textId="33D79B7E" w:rsidR="00915258" w:rsidRDefault="008D1EB7" w:rsidP="008D1EB7">
      <w:pPr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OBRAZLOŽENJE</w:t>
      </w:r>
    </w:p>
    <w:p w14:paraId="7D258CDB" w14:textId="2499A2E6" w:rsidR="00915258" w:rsidRDefault="00915258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50B166A" w14:textId="0567B794" w:rsidR="00915258" w:rsidRDefault="00915258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288085F1" w14:textId="704C9C0B" w:rsidR="008D1EB7" w:rsidRDefault="008D1EB7" w:rsidP="008D1EB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8D1EB7">
        <w:rPr>
          <w:rFonts w:asciiTheme="majorHAnsi" w:hAnsiTheme="majorHAnsi" w:cstheme="majorHAnsi"/>
          <w:sz w:val="24"/>
          <w:szCs w:val="24"/>
        </w:rPr>
        <w:t>Odredbom članka 132. Zakona o gradnji („Narodne novine“ br. 153/13, 20/17</w:t>
      </w:r>
      <w:r w:rsidR="0021011C">
        <w:rPr>
          <w:rFonts w:asciiTheme="majorHAnsi" w:hAnsiTheme="majorHAnsi" w:cstheme="majorHAnsi"/>
          <w:sz w:val="24"/>
          <w:szCs w:val="24"/>
        </w:rPr>
        <w:t xml:space="preserve">, </w:t>
      </w:r>
      <w:r w:rsidRPr="008D1EB7">
        <w:rPr>
          <w:rFonts w:asciiTheme="majorHAnsi" w:hAnsiTheme="majorHAnsi" w:cstheme="majorHAnsi"/>
          <w:sz w:val="24"/>
          <w:szCs w:val="24"/>
        </w:rPr>
        <w:t>39/19</w:t>
      </w:r>
      <w:r w:rsidR="0021011C">
        <w:rPr>
          <w:rFonts w:asciiTheme="majorHAnsi" w:hAnsiTheme="majorHAnsi" w:cstheme="majorHAnsi"/>
          <w:sz w:val="24"/>
          <w:szCs w:val="24"/>
        </w:rPr>
        <w:t>, 125/19, 145/24</w:t>
      </w:r>
      <w:r w:rsidRPr="008D1EB7">
        <w:rPr>
          <w:rFonts w:asciiTheme="majorHAnsi" w:hAnsiTheme="majorHAnsi" w:cstheme="majorHAnsi"/>
          <w:sz w:val="24"/>
          <w:szCs w:val="24"/>
        </w:rPr>
        <w:t xml:space="preserve">), predstavničko tijelo jedinice lokalne samouprave po prethodno pribavljenom mišljenju turističke zajednice općine odnosno grada može odlukom za određene vrste građevina, na određenim područjima, odrediti razdoblje iduće kalendarske godine i vrijeme u kojemu se ne mogu izvoditi zemljani radovi i radovi na izgradnji konstrukcije građevine u određenom vremenskom razdoblju. </w:t>
      </w:r>
    </w:p>
    <w:p w14:paraId="302551BA" w14:textId="22BD2A9C" w:rsidR="008D1EB7" w:rsidRDefault="008D1EB7" w:rsidP="008D1EB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E185493" w14:textId="16716432" w:rsidR="008D1EB7" w:rsidRDefault="008D1EB7" w:rsidP="008D1EB7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71D8F02" w14:textId="19E1F751" w:rsidR="008D1EB7" w:rsidRDefault="008D1EB7" w:rsidP="008D1EB7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PROČELNIK</w:t>
      </w:r>
    </w:p>
    <w:p w14:paraId="3E6A4AFF" w14:textId="36CCA894" w:rsidR="008D1EB7" w:rsidRPr="008D1EB7" w:rsidRDefault="008D1EB7" w:rsidP="008D1EB7">
      <w:pPr>
        <w:spacing w:after="0"/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Neven Matuč</w:t>
      </w:r>
    </w:p>
    <w:p w14:paraId="67BC45FC" w14:textId="77777777" w:rsidR="00915258" w:rsidRPr="00915258" w:rsidRDefault="00915258" w:rsidP="00915258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CD5B488" w14:textId="77777777" w:rsidR="00915258" w:rsidRPr="00915258" w:rsidRDefault="00915258" w:rsidP="00915258">
      <w:pPr>
        <w:spacing w:after="6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5F609BB" w14:textId="5AE02F1D" w:rsidR="00915258" w:rsidRDefault="00915258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57C3FC1" w14:textId="6AA6AF3E" w:rsidR="00915258" w:rsidRDefault="00915258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79DDF74" w14:textId="77777777" w:rsidR="00915258" w:rsidRPr="00276305" w:rsidRDefault="00915258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E782E73" w14:textId="339AAAA6" w:rsidR="00A73D3A" w:rsidRPr="00276305" w:rsidRDefault="00A73D3A" w:rsidP="00191F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93E2B1A" w14:textId="1E921745" w:rsidR="006D4B54" w:rsidRPr="00276305" w:rsidRDefault="006D4B54" w:rsidP="00223808">
      <w:pPr>
        <w:ind w:left="6372"/>
        <w:jc w:val="center"/>
        <w:rPr>
          <w:rFonts w:asciiTheme="majorHAnsi" w:hAnsiTheme="majorHAnsi" w:cstheme="majorHAnsi"/>
          <w:sz w:val="24"/>
          <w:szCs w:val="24"/>
        </w:rPr>
      </w:pPr>
    </w:p>
    <w:sectPr w:rsidR="006D4B54" w:rsidRPr="00276305" w:rsidSect="00B439E5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0C76"/>
    <w:multiLevelType w:val="hybridMultilevel"/>
    <w:tmpl w:val="4FF6E96C"/>
    <w:lvl w:ilvl="0" w:tplc="EDB62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4197A"/>
    <w:multiLevelType w:val="hybridMultilevel"/>
    <w:tmpl w:val="D10EBC4A"/>
    <w:lvl w:ilvl="0" w:tplc="F97A5B42">
      <w:start w:val="13"/>
      <w:numFmt w:val="bullet"/>
      <w:lvlText w:val="-"/>
      <w:lvlJc w:val="left"/>
      <w:pPr>
        <w:ind w:left="360" w:hanging="360"/>
      </w:pPr>
      <w:rPr>
        <w:rFonts w:ascii="Arial Nova Cond" w:eastAsia="Times New Roman" w:hAnsi="Arial Nova C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13035">
    <w:abstractNumId w:val="0"/>
  </w:num>
  <w:num w:numId="2" w16cid:durableId="139619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3"/>
    <w:rsid w:val="000225CD"/>
    <w:rsid w:val="000536A9"/>
    <w:rsid w:val="000838E5"/>
    <w:rsid w:val="000B5929"/>
    <w:rsid w:val="00111DBC"/>
    <w:rsid w:val="00146DE3"/>
    <w:rsid w:val="00191F1E"/>
    <w:rsid w:val="001B4880"/>
    <w:rsid w:val="0021011C"/>
    <w:rsid w:val="00223808"/>
    <w:rsid w:val="00251B65"/>
    <w:rsid w:val="00261705"/>
    <w:rsid w:val="00276305"/>
    <w:rsid w:val="002768EF"/>
    <w:rsid w:val="002C6180"/>
    <w:rsid w:val="002F34F0"/>
    <w:rsid w:val="0035131D"/>
    <w:rsid w:val="004138C2"/>
    <w:rsid w:val="004B4856"/>
    <w:rsid w:val="00502168"/>
    <w:rsid w:val="0051400E"/>
    <w:rsid w:val="00522B68"/>
    <w:rsid w:val="00531AD8"/>
    <w:rsid w:val="005D0F2B"/>
    <w:rsid w:val="005F5D0C"/>
    <w:rsid w:val="00640267"/>
    <w:rsid w:val="00656719"/>
    <w:rsid w:val="006C5D3F"/>
    <w:rsid w:val="006D4B54"/>
    <w:rsid w:val="007C2195"/>
    <w:rsid w:val="008250A7"/>
    <w:rsid w:val="008420C6"/>
    <w:rsid w:val="00856830"/>
    <w:rsid w:val="00857B82"/>
    <w:rsid w:val="008A38B6"/>
    <w:rsid w:val="008D1EB7"/>
    <w:rsid w:val="00915258"/>
    <w:rsid w:val="00992B76"/>
    <w:rsid w:val="009F5143"/>
    <w:rsid w:val="00A0786B"/>
    <w:rsid w:val="00A73D3A"/>
    <w:rsid w:val="00B17BA5"/>
    <w:rsid w:val="00B439E5"/>
    <w:rsid w:val="00B71656"/>
    <w:rsid w:val="00B81FCD"/>
    <w:rsid w:val="00B97D90"/>
    <w:rsid w:val="00BC7808"/>
    <w:rsid w:val="00C3380F"/>
    <w:rsid w:val="00C66BDF"/>
    <w:rsid w:val="00C7795C"/>
    <w:rsid w:val="00CB5279"/>
    <w:rsid w:val="00CD3B32"/>
    <w:rsid w:val="00D83C81"/>
    <w:rsid w:val="00E25A93"/>
    <w:rsid w:val="00E30157"/>
    <w:rsid w:val="00E74ED0"/>
    <w:rsid w:val="00FA5BD5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B1F9"/>
  <w15:chartTrackingRefBased/>
  <w15:docId w15:val="{017881D9-F731-43E4-9C5F-4D3BB638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9"/>
    <w:qFormat/>
    <w:rsid w:val="00B71656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9"/>
    <w:rsid w:val="00B71656"/>
    <w:rPr>
      <w:rFonts w:ascii="Garamond" w:eastAsia="Times New Roman" w:hAnsi="Garamond" w:cs="Times New Roman"/>
      <w:b/>
      <w:sz w:val="24"/>
      <w:szCs w:val="20"/>
      <w:lang w:val="en-US" w:eastAsia="hr-HR"/>
    </w:rPr>
  </w:style>
  <w:style w:type="character" w:styleId="Hiperveza">
    <w:name w:val="Hyperlink"/>
    <w:basedOn w:val="Zadanifontodlomka"/>
    <w:uiPriority w:val="99"/>
    <w:unhideWhenUsed/>
    <w:rsid w:val="00191F1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1F1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3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6A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6305"/>
    <w:pPr>
      <w:spacing w:line="256" w:lineRule="auto"/>
      <w:ind w:left="720"/>
      <w:contextualSpacing/>
    </w:pPr>
    <w:rPr>
      <w:rFonts w:ascii="Calibri" w:eastAsia="Calibri" w:hAnsi="Calibri" w:cs="Times New Roman"/>
      <w:noProof/>
    </w:rPr>
  </w:style>
  <w:style w:type="table" w:styleId="Reetkatablice">
    <w:name w:val="Table Grid"/>
    <w:basedOn w:val="Obinatablica"/>
    <w:uiPriority w:val="39"/>
    <w:rsid w:val="0091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insk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malin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Neven Matuč</cp:lastModifiedBy>
  <cp:revision>3</cp:revision>
  <cp:lastPrinted>2022-04-07T14:30:00Z</cp:lastPrinted>
  <dcterms:created xsi:type="dcterms:W3CDTF">2025-09-26T11:34:00Z</dcterms:created>
  <dcterms:modified xsi:type="dcterms:W3CDTF">2025-09-26T11:38:00Z</dcterms:modified>
</cp:coreProperties>
</file>