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7CEBE" w14:textId="69F5296E" w:rsidR="00953494" w:rsidRPr="00953494" w:rsidRDefault="00953494" w:rsidP="00953494">
      <w:pPr>
        <w:spacing w:after="120"/>
        <w:jc w:val="right"/>
        <w:rPr>
          <w:rFonts w:cstheme="minorHAnsi"/>
          <w:b/>
          <w:bCs/>
          <w:color w:val="000000"/>
          <w:sz w:val="24"/>
          <w:szCs w:val="24"/>
          <w:shd w:val="clear" w:color="auto" w:fill="FFFFFF"/>
        </w:rPr>
      </w:pPr>
      <w:bookmarkStart w:id="0" w:name="_Hlk102391158"/>
      <w:r w:rsidRPr="00953494">
        <w:rPr>
          <w:rFonts w:cstheme="minorHAnsi"/>
          <w:b/>
          <w:bCs/>
          <w:color w:val="000000"/>
          <w:sz w:val="24"/>
          <w:szCs w:val="24"/>
          <w:shd w:val="clear" w:color="auto" w:fill="FFFFFF"/>
        </w:rPr>
        <w:t>NACRT</w:t>
      </w:r>
    </w:p>
    <w:p w14:paraId="2066B70C" w14:textId="3FAD0579" w:rsidR="005E2F19" w:rsidRPr="005E2F19" w:rsidRDefault="005E2F19" w:rsidP="005E2F19">
      <w:pPr>
        <w:spacing w:after="120"/>
        <w:jc w:val="both"/>
        <w:rPr>
          <w:rFonts w:eastAsia="Times New Roman" w:cstheme="minorHAnsi"/>
          <w:b/>
          <w:bCs/>
          <w:noProof w:val="0"/>
          <w:sz w:val="24"/>
          <w:szCs w:val="24"/>
          <w:lang w:eastAsia="hr-HR"/>
        </w:rPr>
      </w:pPr>
      <w:r w:rsidRPr="005E2F19">
        <w:rPr>
          <w:rFonts w:cstheme="minorHAnsi"/>
          <w:color w:val="000000"/>
          <w:sz w:val="24"/>
          <w:szCs w:val="24"/>
          <w:shd w:val="clear" w:color="auto" w:fill="FFFFFF"/>
        </w:rPr>
        <w:t xml:space="preserve">Na temelju članka 35. Zakona o vlasništvu i drugim stvarnim pravima (“Narodne novine” broj 91/96, 68/98, 137/99, 22/00, 73/00, 114/01, 79/06, 141/06, 146/08, 38/09, 153/09, 143/12, 152/14, 81/15 – pročišćeni tekst i 94/17), članka </w:t>
      </w:r>
      <w:r>
        <w:rPr>
          <w:rFonts w:cstheme="minorHAnsi"/>
          <w:color w:val="000000"/>
          <w:sz w:val="24"/>
          <w:szCs w:val="24"/>
          <w:shd w:val="clear" w:color="auto" w:fill="FFFFFF"/>
        </w:rPr>
        <w:t>24</w:t>
      </w:r>
      <w:r w:rsidRPr="005E2F19">
        <w:rPr>
          <w:rFonts w:cstheme="minorHAnsi"/>
          <w:color w:val="000000"/>
          <w:sz w:val="24"/>
          <w:szCs w:val="24"/>
          <w:shd w:val="clear" w:color="auto" w:fill="FFFFFF"/>
        </w:rPr>
        <w:t xml:space="preserve">. Statuta </w:t>
      </w:r>
      <w:r>
        <w:rPr>
          <w:rFonts w:cstheme="minorHAnsi"/>
          <w:color w:val="000000"/>
          <w:sz w:val="24"/>
          <w:szCs w:val="24"/>
          <w:shd w:val="clear" w:color="auto" w:fill="FFFFFF"/>
        </w:rPr>
        <w:t xml:space="preserve">Općine Malinska-Dubašnica </w:t>
      </w:r>
      <w:r w:rsidRPr="005E2F19">
        <w:rPr>
          <w:rFonts w:cstheme="minorHAnsi"/>
          <w:color w:val="000000"/>
          <w:sz w:val="24"/>
          <w:szCs w:val="24"/>
          <w:shd w:val="clear" w:color="auto" w:fill="FFFFFF"/>
        </w:rPr>
        <w:t xml:space="preserve">(“Službene novine Primorsko-goranske županije” broj </w:t>
      </w:r>
      <w:r>
        <w:rPr>
          <w:rFonts w:cstheme="minorHAnsi"/>
          <w:color w:val="000000"/>
          <w:sz w:val="24"/>
          <w:szCs w:val="24"/>
          <w:shd w:val="clear" w:color="auto" w:fill="FFFFFF"/>
        </w:rPr>
        <w:t>7/21</w:t>
      </w:r>
      <w:r w:rsidRPr="005E2F19">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Općinsko vijeće Općine Malinska-Dubašnica, </w:t>
      </w:r>
      <w:r w:rsidRPr="005E2F19">
        <w:rPr>
          <w:rFonts w:cstheme="minorHAnsi"/>
          <w:color w:val="000000"/>
          <w:sz w:val="24"/>
          <w:szCs w:val="24"/>
          <w:shd w:val="clear" w:color="auto" w:fill="FFFFFF"/>
        </w:rPr>
        <w:t xml:space="preserve">na sjednici </w:t>
      </w:r>
      <w:r>
        <w:rPr>
          <w:rFonts w:cstheme="minorHAnsi"/>
          <w:color w:val="000000"/>
          <w:sz w:val="24"/>
          <w:szCs w:val="24"/>
          <w:shd w:val="clear" w:color="auto" w:fill="FFFFFF"/>
        </w:rPr>
        <w:t>_________</w:t>
      </w:r>
      <w:r w:rsidRPr="005E2F19">
        <w:rPr>
          <w:rFonts w:cstheme="minorHAnsi"/>
          <w:color w:val="000000"/>
          <w:sz w:val="24"/>
          <w:szCs w:val="24"/>
          <w:shd w:val="clear" w:color="auto" w:fill="FFFFFF"/>
        </w:rPr>
        <w:t xml:space="preserve"> 20</w:t>
      </w:r>
      <w:r>
        <w:rPr>
          <w:rFonts w:cstheme="minorHAnsi"/>
          <w:color w:val="000000"/>
          <w:sz w:val="24"/>
          <w:szCs w:val="24"/>
          <w:shd w:val="clear" w:color="auto" w:fill="FFFFFF"/>
        </w:rPr>
        <w:t>23</w:t>
      </w:r>
      <w:r w:rsidRPr="005E2F19">
        <w:rPr>
          <w:rFonts w:cstheme="minorHAnsi"/>
          <w:color w:val="000000"/>
          <w:sz w:val="24"/>
          <w:szCs w:val="24"/>
          <w:shd w:val="clear" w:color="auto" w:fill="FFFFFF"/>
        </w:rPr>
        <w:t>. godine, donijelo je</w:t>
      </w:r>
    </w:p>
    <w:p w14:paraId="447580DC" w14:textId="77777777" w:rsidR="005E2F19" w:rsidRDefault="005E2F19" w:rsidP="00FD6803">
      <w:pPr>
        <w:spacing w:after="120"/>
        <w:jc w:val="center"/>
        <w:rPr>
          <w:rFonts w:eastAsia="Times New Roman" w:cstheme="minorHAnsi"/>
          <w:b/>
          <w:bCs/>
          <w:noProof w:val="0"/>
          <w:sz w:val="28"/>
          <w:szCs w:val="28"/>
          <w:lang w:eastAsia="hr-HR"/>
        </w:rPr>
      </w:pPr>
    </w:p>
    <w:p w14:paraId="20198023" w14:textId="331C19E7" w:rsidR="00FD6803" w:rsidRPr="005E2F19" w:rsidRDefault="00FD6803" w:rsidP="00FD6803">
      <w:pPr>
        <w:spacing w:after="120"/>
        <w:jc w:val="center"/>
        <w:rPr>
          <w:rFonts w:eastAsia="Times New Roman" w:cstheme="minorHAnsi"/>
          <w:noProof w:val="0"/>
          <w:sz w:val="24"/>
          <w:szCs w:val="24"/>
          <w:lang w:eastAsia="hr-HR"/>
        </w:rPr>
      </w:pPr>
      <w:r w:rsidRPr="005E2F19">
        <w:rPr>
          <w:rFonts w:eastAsia="Times New Roman" w:cstheme="minorHAnsi"/>
          <w:noProof w:val="0"/>
          <w:sz w:val="28"/>
          <w:szCs w:val="28"/>
          <w:lang w:eastAsia="hr-HR"/>
        </w:rPr>
        <w:t>ODLUK</w:t>
      </w:r>
      <w:r w:rsidR="005E2F19" w:rsidRPr="005E2F19">
        <w:rPr>
          <w:rFonts w:eastAsia="Times New Roman" w:cstheme="minorHAnsi"/>
          <w:noProof w:val="0"/>
          <w:sz w:val="28"/>
          <w:szCs w:val="28"/>
          <w:lang w:eastAsia="hr-HR"/>
        </w:rPr>
        <w:t>U</w:t>
      </w:r>
      <w:r w:rsidRPr="005E2F19">
        <w:rPr>
          <w:rFonts w:eastAsia="Times New Roman" w:cstheme="minorHAnsi"/>
          <w:noProof w:val="0"/>
          <w:sz w:val="28"/>
          <w:szCs w:val="28"/>
          <w:lang w:eastAsia="hr-HR"/>
        </w:rPr>
        <w:br/>
      </w:r>
      <w:r w:rsidRPr="005E2F19">
        <w:rPr>
          <w:rFonts w:eastAsia="Times New Roman" w:cstheme="minorHAnsi"/>
          <w:noProof w:val="0"/>
          <w:sz w:val="24"/>
          <w:szCs w:val="24"/>
          <w:lang w:eastAsia="hr-HR"/>
        </w:rPr>
        <w:t xml:space="preserve">o davanju </w:t>
      </w:r>
      <w:r w:rsidR="002563D9">
        <w:rPr>
          <w:rFonts w:eastAsia="Times New Roman" w:cstheme="minorHAnsi"/>
          <w:noProof w:val="0"/>
          <w:sz w:val="24"/>
          <w:szCs w:val="24"/>
          <w:lang w:eastAsia="hr-HR"/>
        </w:rPr>
        <w:t xml:space="preserve">na korištenje </w:t>
      </w:r>
      <w:r w:rsidRPr="005E2F19">
        <w:rPr>
          <w:rFonts w:eastAsia="Times New Roman" w:cstheme="minorHAnsi"/>
          <w:noProof w:val="0"/>
          <w:sz w:val="24"/>
          <w:szCs w:val="24"/>
          <w:lang w:eastAsia="hr-HR"/>
        </w:rPr>
        <w:t>javne površine</w:t>
      </w:r>
    </w:p>
    <w:p w14:paraId="0D557BB6" w14:textId="77777777" w:rsidR="00FD6803" w:rsidRPr="00521AE3" w:rsidRDefault="00FD6803" w:rsidP="00FD6803">
      <w:pPr>
        <w:spacing w:after="120" w:line="240" w:lineRule="auto"/>
        <w:rPr>
          <w:rFonts w:eastAsia="Times New Roman" w:cstheme="minorHAnsi"/>
          <w:noProof w:val="0"/>
          <w:sz w:val="24"/>
          <w:szCs w:val="24"/>
          <w:lang w:eastAsia="hr-HR"/>
        </w:rPr>
      </w:pPr>
    </w:p>
    <w:p w14:paraId="2377A30D" w14:textId="77777777" w:rsidR="00FD6803" w:rsidRPr="00521AE3" w:rsidRDefault="00FD6803" w:rsidP="00FD6803">
      <w:pPr>
        <w:numPr>
          <w:ilvl w:val="0"/>
          <w:numId w:val="5"/>
        </w:numPr>
        <w:spacing w:after="120" w:line="240" w:lineRule="auto"/>
        <w:ind w:left="720"/>
        <w:contextualSpacing/>
        <w:rPr>
          <w:rFonts w:eastAsia="Times New Roman" w:cstheme="minorHAnsi"/>
          <w:i/>
          <w:iCs/>
          <w:noProof w:val="0"/>
          <w:sz w:val="24"/>
          <w:szCs w:val="24"/>
          <w:u w:val="single"/>
          <w:lang w:eastAsia="hr-HR"/>
        </w:rPr>
      </w:pPr>
      <w:r w:rsidRPr="00521AE3">
        <w:rPr>
          <w:rFonts w:eastAsia="Times New Roman" w:cstheme="minorHAnsi"/>
          <w:i/>
          <w:iCs/>
          <w:noProof w:val="0"/>
          <w:sz w:val="24"/>
          <w:szCs w:val="24"/>
          <w:u w:val="single"/>
          <w:lang w:eastAsia="hr-HR"/>
        </w:rPr>
        <w:t>OPĆE ODREDBE</w:t>
      </w:r>
    </w:p>
    <w:p w14:paraId="3FB6EA76" w14:textId="77777777"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Članak 1.</w:t>
      </w:r>
    </w:p>
    <w:p w14:paraId="7B69DFF1" w14:textId="624C1D30" w:rsidR="00B15E2B" w:rsidRPr="00B15E2B" w:rsidRDefault="00B15E2B" w:rsidP="00B15E2B">
      <w:pPr>
        <w:shd w:val="clear" w:color="auto" w:fill="FFFFFF"/>
        <w:spacing w:after="75" w:line="240" w:lineRule="auto"/>
        <w:jc w:val="both"/>
        <w:rPr>
          <w:rFonts w:eastAsia="Times New Roman" w:cstheme="minorHAnsi"/>
          <w:noProof w:val="0"/>
          <w:color w:val="333333"/>
          <w:sz w:val="24"/>
          <w:szCs w:val="24"/>
          <w:lang w:eastAsia="hr-HR"/>
        </w:rPr>
      </w:pPr>
      <w:r w:rsidRPr="00B15E2B">
        <w:rPr>
          <w:rFonts w:eastAsia="Times New Roman" w:cstheme="minorHAnsi"/>
          <w:noProof w:val="0"/>
          <w:color w:val="000000"/>
          <w:sz w:val="24"/>
          <w:szCs w:val="24"/>
          <w:lang w:eastAsia="hr-HR"/>
        </w:rPr>
        <w:t xml:space="preserve">Ovom se Odlukom uređuju uvjeti i način korištenja </w:t>
      </w:r>
      <w:r>
        <w:rPr>
          <w:rFonts w:eastAsia="Times New Roman" w:cstheme="minorHAnsi"/>
          <w:noProof w:val="0"/>
          <w:color w:val="000000"/>
          <w:sz w:val="24"/>
          <w:szCs w:val="24"/>
          <w:lang w:eastAsia="hr-HR"/>
        </w:rPr>
        <w:t xml:space="preserve">javnih </w:t>
      </w:r>
      <w:r w:rsidRPr="00B15E2B">
        <w:rPr>
          <w:rFonts w:eastAsia="Times New Roman" w:cstheme="minorHAnsi"/>
          <w:noProof w:val="0"/>
          <w:color w:val="000000"/>
          <w:sz w:val="24"/>
          <w:szCs w:val="24"/>
          <w:lang w:eastAsia="hr-HR"/>
        </w:rPr>
        <w:t xml:space="preserve">površina u vlasništvu </w:t>
      </w:r>
      <w:r>
        <w:rPr>
          <w:rFonts w:eastAsia="Times New Roman" w:cstheme="minorHAnsi"/>
          <w:noProof w:val="0"/>
          <w:color w:val="000000"/>
          <w:sz w:val="24"/>
          <w:szCs w:val="24"/>
          <w:lang w:eastAsia="hr-HR"/>
        </w:rPr>
        <w:t>Općine Malinska-</w:t>
      </w:r>
      <w:proofErr w:type="spellStart"/>
      <w:r>
        <w:rPr>
          <w:rFonts w:eastAsia="Times New Roman" w:cstheme="minorHAnsi"/>
          <w:noProof w:val="0"/>
          <w:color w:val="000000"/>
          <w:sz w:val="24"/>
          <w:szCs w:val="24"/>
          <w:lang w:eastAsia="hr-HR"/>
        </w:rPr>
        <w:t>Dubašnica</w:t>
      </w:r>
      <w:proofErr w:type="spellEnd"/>
      <w:r>
        <w:rPr>
          <w:rFonts w:eastAsia="Times New Roman" w:cstheme="minorHAnsi"/>
          <w:noProof w:val="0"/>
          <w:color w:val="000000"/>
          <w:sz w:val="24"/>
          <w:szCs w:val="24"/>
          <w:lang w:eastAsia="hr-HR"/>
        </w:rPr>
        <w:t xml:space="preserve"> (u daljnjem tekstu: Općina) </w:t>
      </w:r>
      <w:r w:rsidR="008D52F5">
        <w:rPr>
          <w:rFonts w:eastAsia="Times New Roman" w:cstheme="minorHAnsi"/>
          <w:noProof w:val="0"/>
          <w:color w:val="000000"/>
          <w:sz w:val="24"/>
          <w:szCs w:val="24"/>
          <w:lang w:eastAsia="hr-HR"/>
        </w:rPr>
        <w:t xml:space="preserve">i javnih površina kojima Općina upravlja, </w:t>
      </w:r>
      <w:r w:rsidRPr="00B15E2B">
        <w:rPr>
          <w:rFonts w:eastAsia="Times New Roman" w:cstheme="minorHAnsi"/>
          <w:noProof w:val="0"/>
          <w:color w:val="000000"/>
          <w:sz w:val="24"/>
          <w:szCs w:val="24"/>
          <w:lang w:eastAsia="hr-HR"/>
        </w:rPr>
        <w:t xml:space="preserve">za gospodarske i druge svrhe, </w:t>
      </w:r>
      <w:r w:rsidR="002563D9">
        <w:rPr>
          <w:rFonts w:eastAsia="Times New Roman" w:cstheme="minorHAnsi"/>
          <w:noProof w:val="0"/>
          <w:color w:val="000000"/>
          <w:sz w:val="24"/>
          <w:szCs w:val="24"/>
          <w:lang w:eastAsia="hr-HR"/>
        </w:rPr>
        <w:t xml:space="preserve">te </w:t>
      </w:r>
      <w:r w:rsidRPr="00B15E2B">
        <w:rPr>
          <w:rFonts w:eastAsia="Times New Roman" w:cstheme="minorHAnsi"/>
          <w:noProof w:val="0"/>
          <w:color w:val="000000"/>
          <w:sz w:val="24"/>
          <w:szCs w:val="24"/>
          <w:lang w:eastAsia="hr-HR"/>
        </w:rPr>
        <w:t>za postavljanje privremenih objekata.</w:t>
      </w:r>
    </w:p>
    <w:p w14:paraId="27C1258D" w14:textId="47A15FA9" w:rsidR="00B15E2B" w:rsidRPr="00422FDB" w:rsidRDefault="00B15E2B" w:rsidP="00B15E2B">
      <w:pPr>
        <w:shd w:val="clear" w:color="auto" w:fill="FFFFFF"/>
        <w:spacing w:after="75" w:line="240" w:lineRule="auto"/>
        <w:jc w:val="both"/>
        <w:rPr>
          <w:rFonts w:eastAsia="Times New Roman" w:cstheme="minorHAnsi"/>
          <w:noProof w:val="0"/>
          <w:sz w:val="24"/>
          <w:szCs w:val="24"/>
          <w:lang w:eastAsia="hr-HR"/>
        </w:rPr>
      </w:pPr>
      <w:r w:rsidRPr="00B15E2B">
        <w:rPr>
          <w:rFonts w:eastAsia="Times New Roman" w:cstheme="minorHAnsi"/>
          <w:noProof w:val="0"/>
          <w:color w:val="000000"/>
          <w:sz w:val="24"/>
          <w:szCs w:val="24"/>
          <w:lang w:eastAsia="hr-HR"/>
        </w:rPr>
        <w:t xml:space="preserve">Ovom se Odlukom uređuje i davanje na korištenje privremenih </w:t>
      </w:r>
      <w:r w:rsidRPr="00422FDB">
        <w:rPr>
          <w:rFonts w:eastAsia="Times New Roman" w:cstheme="minorHAnsi"/>
          <w:noProof w:val="0"/>
          <w:sz w:val="24"/>
          <w:szCs w:val="24"/>
          <w:lang w:eastAsia="hr-HR"/>
        </w:rPr>
        <w:t>objekata u vlasništvu Općine.</w:t>
      </w:r>
    </w:p>
    <w:p w14:paraId="0E14FF1C" w14:textId="77777777" w:rsidR="00B15E2B" w:rsidRDefault="00B15E2B" w:rsidP="00B15E2B">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Javne površine u smislu ove Odluke su: ulice, trgovi, javni prolazi, parkirališta, pločnici, šetališta, parkovi</w:t>
      </w:r>
      <w:r>
        <w:rPr>
          <w:rFonts w:eastAsia="Times New Roman" w:cstheme="minorHAnsi"/>
          <w:noProof w:val="0"/>
          <w:sz w:val="24"/>
          <w:szCs w:val="24"/>
          <w:lang w:eastAsia="hr-HR"/>
        </w:rPr>
        <w:t>, te</w:t>
      </w:r>
      <w:r w:rsidRPr="00521AE3">
        <w:rPr>
          <w:rFonts w:eastAsia="Times New Roman" w:cstheme="minorHAnsi"/>
          <w:noProof w:val="0"/>
          <w:sz w:val="24"/>
          <w:szCs w:val="24"/>
          <w:lang w:eastAsia="hr-HR"/>
        </w:rPr>
        <w:t xml:space="preserve"> druge javno prometne površine.</w:t>
      </w:r>
    </w:p>
    <w:p w14:paraId="266559A3" w14:textId="77777777" w:rsidR="00B15E2B" w:rsidRDefault="00B15E2B" w:rsidP="00FD6803">
      <w:pPr>
        <w:spacing w:after="120" w:line="240" w:lineRule="auto"/>
        <w:jc w:val="both"/>
        <w:rPr>
          <w:rFonts w:eastAsia="Times New Roman" w:cstheme="minorHAnsi"/>
          <w:noProof w:val="0"/>
          <w:sz w:val="24"/>
          <w:szCs w:val="24"/>
          <w:lang w:eastAsia="hr-HR"/>
        </w:rPr>
      </w:pPr>
    </w:p>
    <w:p w14:paraId="65AE808D" w14:textId="3969DE3F" w:rsidR="005E2678" w:rsidRPr="00B2095A" w:rsidRDefault="005E2678" w:rsidP="00B2095A">
      <w:pPr>
        <w:pStyle w:val="Odlomakpopisa"/>
        <w:numPr>
          <w:ilvl w:val="0"/>
          <w:numId w:val="5"/>
        </w:numPr>
        <w:spacing w:after="120" w:line="240" w:lineRule="auto"/>
        <w:ind w:left="567" w:hanging="567"/>
        <w:jc w:val="both"/>
        <w:rPr>
          <w:rFonts w:eastAsia="Times New Roman" w:cstheme="minorHAnsi"/>
          <w:i/>
          <w:iCs/>
          <w:noProof w:val="0"/>
          <w:sz w:val="24"/>
          <w:szCs w:val="24"/>
          <w:u w:val="single"/>
          <w:lang w:eastAsia="hr-HR"/>
        </w:rPr>
      </w:pPr>
      <w:r>
        <w:rPr>
          <w:rFonts w:eastAsia="Times New Roman" w:cstheme="minorHAnsi"/>
          <w:i/>
          <w:iCs/>
          <w:noProof w:val="0"/>
          <w:sz w:val="24"/>
          <w:szCs w:val="24"/>
          <w:lang w:eastAsia="hr-HR"/>
        </w:rPr>
        <w:t xml:space="preserve"> </w:t>
      </w:r>
      <w:r>
        <w:rPr>
          <w:rFonts w:eastAsia="Times New Roman" w:cstheme="minorHAnsi"/>
          <w:i/>
          <w:iCs/>
          <w:noProof w:val="0"/>
          <w:sz w:val="24"/>
          <w:szCs w:val="24"/>
          <w:lang w:eastAsia="hr-HR"/>
        </w:rPr>
        <w:tab/>
      </w:r>
      <w:r w:rsidRPr="00B2095A">
        <w:rPr>
          <w:rFonts w:eastAsia="Times New Roman" w:cstheme="minorHAnsi"/>
          <w:i/>
          <w:iCs/>
          <w:noProof w:val="0"/>
          <w:sz w:val="24"/>
          <w:szCs w:val="24"/>
          <w:u w:val="single"/>
          <w:lang w:eastAsia="hr-HR"/>
        </w:rPr>
        <w:t xml:space="preserve">PRIVREMENI OBJEKTI </w:t>
      </w:r>
    </w:p>
    <w:p w14:paraId="7E7673A8" w14:textId="341E9481" w:rsidR="00FD680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Članak 2.</w:t>
      </w:r>
    </w:p>
    <w:p w14:paraId="2793D955" w14:textId="3570A580" w:rsidR="00E55E84" w:rsidRPr="00521AE3" w:rsidRDefault="00E55E84" w:rsidP="00E55E84">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Privremeni objekti su: montažni objekt, kiosk, pokretna radnja, pokretna naprava, uslužna naprava, naprava za zabavu, zabavni park, štand</w:t>
      </w:r>
      <w:r w:rsidR="006053D0">
        <w:rPr>
          <w:rFonts w:eastAsia="Times New Roman" w:cstheme="minorHAnsi"/>
          <w:noProof w:val="0"/>
          <w:sz w:val="24"/>
          <w:szCs w:val="24"/>
          <w:lang w:eastAsia="hr-HR"/>
        </w:rPr>
        <w:t xml:space="preserve">, </w:t>
      </w:r>
      <w:r w:rsidRPr="00521AE3">
        <w:rPr>
          <w:rFonts w:eastAsia="Times New Roman" w:cstheme="minorHAnsi"/>
          <w:noProof w:val="0"/>
          <w:sz w:val="24"/>
          <w:szCs w:val="24"/>
          <w:lang w:eastAsia="hr-HR"/>
        </w:rPr>
        <w:t>ugostiteljska terasa</w:t>
      </w:r>
      <w:r w:rsidR="006053D0">
        <w:rPr>
          <w:rFonts w:eastAsia="Times New Roman" w:cstheme="minorHAnsi"/>
          <w:noProof w:val="0"/>
          <w:sz w:val="24"/>
          <w:szCs w:val="24"/>
          <w:lang w:eastAsia="hr-HR"/>
        </w:rPr>
        <w:t xml:space="preserve">, </w:t>
      </w:r>
      <w:r w:rsidR="006053D0" w:rsidRPr="00422FDB">
        <w:rPr>
          <w:rFonts w:eastAsia="Times New Roman" w:cstheme="minorHAnsi"/>
          <w:noProof w:val="0"/>
          <w:sz w:val="24"/>
          <w:szCs w:val="24"/>
          <w:lang w:eastAsia="hr-HR"/>
        </w:rPr>
        <w:t xml:space="preserve">reklamni predmeti </w:t>
      </w:r>
      <w:r w:rsidRPr="00521AE3">
        <w:rPr>
          <w:rFonts w:eastAsia="Times New Roman" w:cstheme="minorHAnsi"/>
          <w:noProof w:val="0"/>
          <w:sz w:val="24"/>
          <w:szCs w:val="24"/>
          <w:lang w:eastAsia="hr-HR"/>
        </w:rPr>
        <w:t>i ostali objekti određeni planom lokacija za postavu privremenih i montažnih objekata</w:t>
      </w:r>
      <w:r w:rsidR="00073798">
        <w:rPr>
          <w:rFonts w:eastAsia="Times New Roman" w:cstheme="minorHAnsi"/>
          <w:b/>
          <w:bCs/>
          <w:noProof w:val="0"/>
          <w:sz w:val="24"/>
          <w:szCs w:val="24"/>
          <w:lang w:eastAsia="hr-HR"/>
        </w:rPr>
        <w:t xml:space="preserve">. </w:t>
      </w:r>
    </w:p>
    <w:p w14:paraId="50B61C5A" w14:textId="77777777" w:rsidR="00073798" w:rsidRDefault="00073798" w:rsidP="00FD6803">
      <w:pPr>
        <w:spacing w:after="120" w:line="240" w:lineRule="auto"/>
        <w:jc w:val="both"/>
        <w:rPr>
          <w:rFonts w:eastAsia="Times New Roman" w:cstheme="minorHAnsi"/>
          <w:noProof w:val="0"/>
          <w:sz w:val="24"/>
          <w:szCs w:val="24"/>
          <w:lang w:eastAsia="hr-HR"/>
        </w:rPr>
      </w:pPr>
    </w:p>
    <w:p w14:paraId="213FED91" w14:textId="32F1516E" w:rsidR="00FD6803" w:rsidRPr="00521AE3" w:rsidRDefault="006053D0" w:rsidP="00FD6803">
      <w:pPr>
        <w:spacing w:after="120" w:line="240" w:lineRule="auto"/>
        <w:jc w:val="both"/>
        <w:rPr>
          <w:rFonts w:eastAsia="Times New Roman" w:cstheme="minorHAnsi"/>
          <w:noProof w:val="0"/>
          <w:sz w:val="24"/>
          <w:szCs w:val="24"/>
          <w:lang w:eastAsia="hr-HR"/>
        </w:rPr>
      </w:pPr>
      <w:r>
        <w:rPr>
          <w:rFonts w:eastAsia="Times New Roman" w:cstheme="minorHAnsi"/>
          <w:noProof w:val="0"/>
          <w:sz w:val="24"/>
          <w:szCs w:val="24"/>
          <w:lang w:eastAsia="hr-HR"/>
        </w:rPr>
        <w:t xml:space="preserve">Privremeni objekti </w:t>
      </w:r>
      <w:r w:rsidR="00FD6803" w:rsidRPr="00521AE3">
        <w:rPr>
          <w:rFonts w:eastAsia="Times New Roman" w:cstheme="minorHAnsi"/>
          <w:noProof w:val="0"/>
          <w:sz w:val="24"/>
          <w:szCs w:val="24"/>
          <w:lang w:eastAsia="hr-HR"/>
        </w:rPr>
        <w:t xml:space="preserve">iz </w:t>
      </w:r>
      <w:r>
        <w:rPr>
          <w:rFonts w:eastAsia="Times New Roman" w:cstheme="minorHAnsi"/>
          <w:noProof w:val="0"/>
          <w:sz w:val="24"/>
          <w:szCs w:val="24"/>
          <w:lang w:eastAsia="hr-HR"/>
        </w:rPr>
        <w:t xml:space="preserve">stavka 1. ovog članka </w:t>
      </w:r>
      <w:r w:rsidR="00FD6803" w:rsidRPr="00521AE3">
        <w:rPr>
          <w:rFonts w:eastAsia="Times New Roman" w:cstheme="minorHAnsi"/>
          <w:noProof w:val="0"/>
          <w:sz w:val="24"/>
          <w:szCs w:val="24"/>
          <w:lang w:eastAsia="hr-HR"/>
        </w:rPr>
        <w:t>imaju sljedeća značenja:</w:t>
      </w:r>
    </w:p>
    <w:p w14:paraId="2C899F21" w14:textId="495DE016" w:rsidR="00FD6803" w:rsidRPr="00521AE3" w:rsidRDefault="00FD6803" w:rsidP="00FD6803">
      <w:pPr>
        <w:numPr>
          <w:ilvl w:val="0"/>
          <w:numId w:val="6"/>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i/>
          <w:iCs/>
          <w:noProof w:val="0"/>
          <w:sz w:val="24"/>
          <w:szCs w:val="24"/>
          <w:lang w:eastAsia="hr-HR"/>
        </w:rPr>
        <w:t>Montažni objekt</w:t>
      </w:r>
      <w:r w:rsidRPr="00521AE3">
        <w:rPr>
          <w:rFonts w:eastAsia="Times New Roman" w:cstheme="minorHAnsi"/>
          <w:noProof w:val="0"/>
          <w:sz w:val="24"/>
          <w:szCs w:val="24"/>
          <w:lang w:eastAsia="hr-HR"/>
        </w:rPr>
        <w:t xml:space="preserve"> u smislu ove Odluke je jedno</w:t>
      </w:r>
      <w:r w:rsidR="00941CA2">
        <w:rPr>
          <w:rFonts w:eastAsia="Times New Roman" w:cstheme="minorHAnsi"/>
          <w:noProof w:val="0"/>
          <w:sz w:val="24"/>
          <w:szCs w:val="24"/>
          <w:lang w:eastAsia="hr-HR"/>
        </w:rPr>
        <w:t xml:space="preserve"> </w:t>
      </w:r>
      <w:r w:rsidRPr="00521AE3">
        <w:rPr>
          <w:rFonts w:eastAsia="Times New Roman" w:cstheme="minorHAnsi"/>
          <w:noProof w:val="0"/>
          <w:sz w:val="24"/>
          <w:szCs w:val="24"/>
          <w:lang w:eastAsia="hr-HR"/>
        </w:rPr>
        <w:t>prostorna ili više</w:t>
      </w:r>
      <w:r w:rsidR="00941CA2">
        <w:rPr>
          <w:rFonts w:eastAsia="Times New Roman" w:cstheme="minorHAnsi"/>
          <w:noProof w:val="0"/>
          <w:sz w:val="24"/>
          <w:szCs w:val="24"/>
          <w:lang w:eastAsia="hr-HR"/>
        </w:rPr>
        <w:t xml:space="preserve"> </w:t>
      </w:r>
      <w:r w:rsidRPr="00521AE3">
        <w:rPr>
          <w:rFonts w:eastAsia="Times New Roman" w:cstheme="minorHAnsi"/>
          <w:noProof w:val="0"/>
          <w:sz w:val="24"/>
          <w:szCs w:val="24"/>
          <w:lang w:eastAsia="hr-HR"/>
        </w:rPr>
        <w:t xml:space="preserve">prostorna lako demontažna i prenosiva cjelina izgrađena od više konstrukcijskih dijelova koji se povezuju bez primjene građevinskih vezova i koji se povezuju na podlogu bez </w:t>
      </w:r>
      <w:r w:rsidR="00FC4443" w:rsidRPr="00422FDB">
        <w:rPr>
          <w:rFonts w:eastAsia="Times New Roman" w:cstheme="minorHAnsi"/>
          <w:noProof w:val="0"/>
          <w:sz w:val="24"/>
          <w:szCs w:val="24"/>
          <w:lang w:eastAsia="hr-HR"/>
        </w:rPr>
        <w:t>betoniranja</w:t>
      </w:r>
      <w:r w:rsidRPr="00521AE3">
        <w:rPr>
          <w:rFonts w:eastAsia="Times New Roman" w:cstheme="minorHAnsi"/>
          <w:noProof w:val="0"/>
          <w:sz w:val="24"/>
          <w:szCs w:val="24"/>
          <w:lang w:eastAsia="hr-HR"/>
        </w:rPr>
        <w:t xml:space="preserve"> ili sličnog trajnog povezivanja.</w:t>
      </w:r>
    </w:p>
    <w:p w14:paraId="36AA8B75" w14:textId="77777777" w:rsidR="00FD6803" w:rsidRPr="00521AE3" w:rsidRDefault="00FD6803" w:rsidP="00FD6803">
      <w:pPr>
        <w:spacing w:after="120" w:line="240" w:lineRule="auto"/>
        <w:ind w:left="360"/>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Oblikovanje montažnih objekata mora biti kvalitetno, sukladno ambijentu lokacije i ne smije estetski narušavati okolinu. Najveća dozvoljena površina montažnog objekta iznosi 36 m</w:t>
      </w:r>
      <w:r w:rsidRPr="00521AE3">
        <w:rPr>
          <w:rFonts w:eastAsia="Times New Roman" w:cstheme="minorHAnsi"/>
          <w:noProof w:val="0"/>
          <w:sz w:val="24"/>
          <w:szCs w:val="24"/>
          <w:vertAlign w:val="superscript"/>
          <w:lang w:eastAsia="hr-HR"/>
        </w:rPr>
        <w:t>2</w:t>
      </w:r>
      <w:r w:rsidRPr="00521AE3">
        <w:rPr>
          <w:rFonts w:eastAsia="Times New Roman" w:cstheme="minorHAnsi"/>
          <w:noProof w:val="0"/>
          <w:sz w:val="24"/>
          <w:szCs w:val="24"/>
          <w:lang w:eastAsia="hr-HR"/>
        </w:rPr>
        <w:t>.</w:t>
      </w:r>
    </w:p>
    <w:p w14:paraId="47B4D282" w14:textId="77777777" w:rsidR="00FD6803" w:rsidRPr="00521AE3" w:rsidRDefault="00FD6803" w:rsidP="00FD6803">
      <w:pPr>
        <w:numPr>
          <w:ilvl w:val="0"/>
          <w:numId w:val="6"/>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i/>
          <w:iCs/>
          <w:noProof w:val="0"/>
          <w:sz w:val="24"/>
          <w:szCs w:val="24"/>
          <w:lang w:eastAsia="hr-HR"/>
        </w:rPr>
        <w:t>Kiosk</w:t>
      </w:r>
      <w:r w:rsidRPr="00521AE3">
        <w:rPr>
          <w:rFonts w:eastAsia="Times New Roman" w:cstheme="minorHAnsi"/>
          <w:noProof w:val="0"/>
          <w:sz w:val="24"/>
          <w:szCs w:val="24"/>
          <w:lang w:eastAsia="hr-HR"/>
        </w:rPr>
        <w:t xml:space="preserve"> je privremena, tehnološki dovršena cjelovita i tipizirana prostorna jedinica, lagane konstrukcije koji se može premještati i uklanjati s lokacije u komadu. Postavljanje na terenu izvodi se suhom montažom na odgovarajućoj podlozi.</w:t>
      </w:r>
    </w:p>
    <w:p w14:paraId="7EFC983E" w14:textId="77777777" w:rsidR="00FD6803" w:rsidRPr="00521AE3" w:rsidRDefault="00FD6803" w:rsidP="00FD6803">
      <w:pPr>
        <w:spacing w:after="120" w:line="240" w:lineRule="auto"/>
        <w:ind w:left="360"/>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Najveća dozvoljena površina kioska iznosi 12 m</w:t>
      </w:r>
      <w:r w:rsidRPr="00521AE3">
        <w:rPr>
          <w:rFonts w:eastAsia="Times New Roman" w:cstheme="minorHAnsi"/>
          <w:noProof w:val="0"/>
          <w:sz w:val="24"/>
          <w:szCs w:val="24"/>
          <w:vertAlign w:val="superscript"/>
          <w:lang w:eastAsia="hr-HR"/>
        </w:rPr>
        <w:t>2</w:t>
      </w:r>
      <w:r w:rsidRPr="00521AE3">
        <w:rPr>
          <w:rFonts w:eastAsia="Times New Roman" w:cstheme="minorHAnsi"/>
          <w:noProof w:val="0"/>
          <w:sz w:val="24"/>
          <w:szCs w:val="24"/>
          <w:lang w:eastAsia="hr-HR"/>
        </w:rPr>
        <w:t>.</w:t>
      </w:r>
    </w:p>
    <w:p w14:paraId="3B698C9E" w14:textId="77777777" w:rsidR="00FD6803" w:rsidRPr="00521AE3" w:rsidRDefault="00FD6803" w:rsidP="00FD6803">
      <w:pPr>
        <w:numPr>
          <w:ilvl w:val="0"/>
          <w:numId w:val="6"/>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i/>
          <w:iCs/>
          <w:noProof w:val="0"/>
          <w:sz w:val="24"/>
          <w:szCs w:val="24"/>
          <w:lang w:eastAsia="hr-HR"/>
        </w:rPr>
        <w:t>Pokretna radnja</w:t>
      </w:r>
      <w:r w:rsidRPr="00521AE3">
        <w:rPr>
          <w:rFonts w:eastAsia="Times New Roman" w:cstheme="minorHAnsi"/>
          <w:noProof w:val="0"/>
          <w:sz w:val="24"/>
          <w:szCs w:val="24"/>
          <w:lang w:eastAsia="hr-HR"/>
        </w:rPr>
        <w:t xml:space="preserve"> je prostorna neovisna i prenosiva prostorna jedinica (u pravilu na kotačima) predviđena za obavljanje uslužne, ugostiteljske i trgovačke djelatnosti (ambulantna prodaja). Najveća dozvoljena površina pokretne radnje iznosi 12 m</w:t>
      </w:r>
      <w:r w:rsidRPr="00521AE3">
        <w:rPr>
          <w:rFonts w:eastAsia="Times New Roman" w:cstheme="minorHAnsi"/>
          <w:noProof w:val="0"/>
          <w:sz w:val="24"/>
          <w:szCs w:val="24"/>
          <w:vertAlign w:val="superscript"/>
          <w:lang w:eastAsia="hr-HR"/>
        </w:rPr>
        <w:t>2</w:t>
      </w:r>
      <w:r w:rsidRPr="00521AE3">
        <w:rPr>
          <w:rFonts w:eastAsia="Times New Roman" w:cstheme="minorHAnsi"/>
          <w:noProof w:val="0"/>
          <w:sz w:val="24"/>
          <w:szCs w:val="24"/>
          <w:lang w:eastAsia="hr-HR"/>
        </w:rPr>
        <w:t>.</w:t>
      </w:r>
    </w:p>
    <w:p w14:paraId="5B445A3F" w14:textId="77777777" w:rsidR="00FD6803" w:rsidRPr="00521AE3" w:rsidRDefault="00FD6803" w:rsidP="00FD6803">
      <w:pPr>
        <w:numPr>
          <w:ilvl w:val="0"/>
          <w:numId w:val="6"/>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i/>
          <w:iCs/>
          <w:noProof w:val="0"/>
          <w:sz w:val="24"/>
          <w:szCs w:val="24"/>
          <w:lang w:eastAsia="hr-HR"/>
        </w:rPr>
        <w:lastRenderedPageBreak/>
        <w:t>Pokretna naprava</w:t>
      </w:r>
      <w:r w:rsidRPr="00521AE3">
        <w:rPr>
          <w:rFonts w:eastAsia="Times New Roman" w:cstheme="minorHAnsi"/>
          <w:noProof w:val="0"/>
          <w:sz w:val="24"/>
          <w:szCs w:val="24"/>
          <w:lang w:eastAsia="hr-HR"/>
        </w:rPr>
        <w:t xml:space="preserve"> je pokretna lako prenosiva i prostorno neovisna jedinica na kojoj se vrši izrada i prodaja umjetničkih predmeta, te prodaja druge vrste usluga (portreti, nakit, slike, boce i dr.).</w:t>
      </w:r>
    </w:p>
    <w:p w14:paraId="6846FC59" w14:textId="77777777" w:rsidR="00FD6803" w:rsidRPr="00521AE3" w:rsidRDefault="00FD6803" w:rsidP="00FD6803">
      <w:pPr>
        <w:spacing w:after="120" w:line="240" w:lineRule="auto"/>
        <w:ind w:left="360"/>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Najveća dozvoljena površina pokretne naprave je 3 m</w:t>
      </w:r>
      <w:r w:rsidRPr="00521AE3">
        <w:rPr>
          <w:rFonts w:eastAsia="Times New Roman" w:cstheme="minorHAnsi"/>
          <w:noProof w:val="0"/>
          <w:sz w:val="24"/>
          <w:szCs w:val="24"/>
          <w:vertAlign w:val="superscript"/>
          <w:lang w:eastAsia="hr-HR"/>
        </w:rPr>
        <w:t>2</w:t>
      </w:r>
      <w:r w:rsidRPr="00521AE3">
        <w:rPr>
          <w:rFonts w:eastAsia="Times New Roman" w:cstheme="minorHAnsi"/>
          <w:noProof w:val="0"/>
          <w:sz w:val="24"/>
          <w:szCs w:val="24"/>
          <w:lang w:eastAsia="hr-HR"/>
        </w:rPr>
        <w:t>.</w:t>
      </w:r>
    </w:p>
    <w:p w14:paraId="064BDDE5" w14:textId="77777777" w:rsidR="00FD6803" w:rsidRPr="00521AE3" w:rsidRDefault="00FD6803" w:rsidP="00FD6803">
      <w:pPr>
        <w:numPr>
          <w:ilvl w:val="0"/>
          <w:numId w:val="6"/>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i/>
          <w:iCs/>
          <w:noProof w:val="0"/>
          <w:sz w:val="24"/>
          <w:szCs w:val="24"/>
          <w:lang w:eastAsia="hr-HR"/>
        </w:rPr>
        <w:t>Uslužna naprava</w:t>
      </w:r>
      <w:r w:rsidRPr="00521AE3">
        <w:rPr>
          <w:rFonts w:eastAsia="Times New Roman" w:cstheme="minorHAnsi"/>
          <w:noProof w:val="0"/>
          <w:sz w:val="24"/>
          <w:szCs w:val="24"/>
          <w:lang w:eastAsia="hr-HR"/>
        </w:rPr>
        <w:t xml:space="preserve"> je automat za cigarete, automat za sladoled, hladnjak za piće i sladoled, peć za pečenje kokica, kestena, kukuruza, palačinki i slične naprave koje moraju biti izrađene od ovlaštenog proizvođača.</w:t>
      </w:r>
    </w:p>
    <w:p w14:paraId="278C3B76" w14:textId="77777777" w:rsidR="00FD6803" w:rsidRPr="00521AE3" w:rsidRDefault="00FD6803" w:rsidP="00FD6803">
      <w:pPr>
        <w:spacing w:after="120" w:line="240" w:lineRule="auto"/>
        <w:ind w:left="360"/>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Najveća dozvoljena površina uslužne naprave je 4 m</w:t>
      </w:r>
      <w:r w:rsidRPr="00521AE3">
        <w:rPr>
          <w:rFonts w:eastAsia="Times New Roman" w:cstheme="minorHAnsi"/>
          <w:noProof w:val="0"/>
          <w:sz w:val="24"/>
          <w:szCs w:val="24"/>
          <w:vertAlign w:val="superscript"/>
          <w:lang w:eastAsia="hr-HR"/>
        </w:rPr>
        <w:t>2</w:t>
      </w:r>
      <w:r w:rsidRPr="00521AE3">
        <w:rPr>
          <w:rFonts w:eastAsia="Times New Roman" w:cstheme="minorHAnsi"/>
          <w:noProof w:val="0"/>
          <w:sz w:val="24"/>
          <w:szCs w:val="24"/>
          <w:lang w:eastAsia="hr-HR"/>
        </w:rPr>
        <w:t>.</w:t>
      </w:r>
    </w:p>
    <w:p w14:paraId="49D1EA38" w14:textId="77777777" w:rsidR="00FD6803" w:rsidRPr="00521AE3" w:rsidRDefault="00FD6803" w:rsidP="00FD6803">
      <w:pPr>
        <w:numPr>
          <w:ilvl w:val="0"/>
          <w:numId w:val="6"/>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i/>
          <w:iCs/>
          <w:noProof w:val="0"/>
          <w:sz w:val="24"/>
          <w:szCs w:val="24"/>
          <w:lang w:eastAsia="hr-HR"/>
        </w:rPr>
        <w:t>Naprava za zabavu</w:t>
      </w:r>
      <w:r w:rsidRPr="00521AE3">
        <w:rPr>
          <w:rFonts w:eastAsia="Times New Roman" w:cstheme="minorHAnsi"/>
          <w:noProof w:val="0"/>
          <w:sz w:val="24"/>
          <w:szCs w:val="24"/>
          <w:lang w:eastAsia="hr-HR"/>
        </w:rPr>
        <w:t xml:space="preserve"> je uređaj ili naprava predviđena za razonodu djece i odraslih (vrtuljak, karting staza, jastuk za skakanje i sl., drugi uređaji u sastavu zabavnog parka, te šator za cirkuske zabave i druge prilike).</w:t>
      </w:r>
    </w:p>
    <w:p w14:paraId="151343B5" w14:textId="77777777" w:rsidR="00FD6803" w:rsidRPr="00521AE3" w:rsidRDefault="00FD6803" w:rsidP="00FD6803">
      <w:pPr>
        <w:numPr>
          <w:ilvl w:val="0"/>
          <w:numId w:val="6"/>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i/>
          <w:iCs/>
          <w:noProof w:val="0"/>
          <w:sz w:val="24"/>
          <w:szCs w:val="24"/>
          <w:lang w:eastAsia="hr-HR"/>
        </w:rPr>
        <w:t>Zabavni park</w:t>
      </w:r>
      <w:r w:rsidRPr="00521AE3">
        <w:rPr>
          <w:rFonts w:eastAsia="Times New Roman" w:cstheme="minorHAnsi"/>
          <w:noProof w:val="0"/>
          <w:sz w:val="24"/>
          <w:szCs w:val="24"/>
          <w:lang w:eastAsia="hr-HR"/>
        </w:rPr>
        <w:t xml:space="preserve"> je prostorno definirana cjelina čija tlocrtna organizacija, odnosno zauzeće javne površine ovisi o broju i vrsti naprava za zabavu.</w:t>
      </w:r>
    </w:p>
    <w:p w14:paraId="1F1936AC" w14:textId="77777777" w:rsidR="00FD6803" w:rsidRPr="008B2E79" w:rsidRDefault="00FD6803" w:rsidP="00FD6803">
      <w:pPr>
        <w:numPr>
          <w:ilvl w:val="0"/>
          <w:numId w:val="6"/>
        </w:numPr>
        <w:spacing w:after="120" w:line="240" w:lineRule="auto"/>
        <w:contextualSpacing/>
        <w:jc w:val="both"/>
        <w:rPr>
          <w:rFonts w:eastAsia="Times New Roman" w:cstheme="minorHAnsi"/>
          <w:noProof w:val="0"/>
          <w:sz w:val="24"/>
          <w:szCs w:val="24"/>
          <w:lang w:eastAsia="hr-HR"/>
        </w:rPr>
      </w:pPr>
      <w:r w:rsidRPr="00B15E2B">
        <w:rPr>
          <w:rFonts w:eastAsia="Times New Roman" w:cstheme="minorHAnsi"/>
          <w:bCs/>
          <w:i/>
          <w:iCs/>
          <w:noProof w:val="0"/>
          <w:sz w:val="24"/>
          <w:szCs w:val="24"/>
          <w:lang w:eastAsia="hr-HR"/>
        </w:rPr>
        <w:t xml:space="preserve">Štand </w:t>
      </w:r>
      <w:r w:rsidRPr="00521AE3">
        <w:rPr>
          <w:rFonts w:eastAsia="Times New Roman" w:cstheme="minorHAnsi"/>
          <w:bCs/>
          <w:noProof w:val="0"/>
          <w:sz w:val="24"/>
          <w:szCs w:val="24"/>
          <w:lang w:eastAsia="hr-HR"/>
        </w:rPr>
        <w:t xml:space="preserve">je tipiziran, lako prenosivi element predviđen za prodaju proizvoda, prezentiranje proizvoda, prodaju proizvoda, pružanje usluga i slično. Najveća površina štanda za prodaju </w:t>
      </w:r>
      <w:r w:rsidRPr="008B2E79">
        <w:rPr>
          <w:rFonts w:eastAsia="Times New Roman" w:cstheme="minorHAnsi"/>
          <w:bCs/>
          <w:noProof w:val="0"/>
          <w:sz w:val="24"/>
          <w:szCs w:val="24"/>
          <w:lang w:eastAsia="hr-HR"/>
        </w:rPr>
        <w:t xml:space="preserve">voća i povrća je 12 m2, najveća dozvoljena površina štanda za ostale namjene je 5 m2.  </w:t>
      </w:r>
    </w:p>
    <w:p w14:paraId="06D272AC" w14:textId="2E5AC2A8" w:rsidR="00B15E2B" w:rsidRPr="008B2E79" w:rsidRDefault="00D545DD" w:rsidP="00B15E2B">
      <w:pPr>
        <w:numPr>
          <w:ilvl w:val="0"/>
          <w:numId w:val="6"/>
        </w:numPr>
        <w:spacing w:after="120" w:line="240" w:lineRule="auto"/>
        <w:contextualSpacing/>
        <w:jc w:val="both"/>
        <w:rPr>
          <w:rFonts w:eastAsia="Times New Roman" w:cstheme="minorHAnsi"/>
          <w:i/>
          <w:iCs/>
          <w:noProof w:val="0"/>
          <w:sz w:val="24"/>
          <w:szCs w:val="24"/>
          <w:lang w:eastAsia="hr-HR"/>
        </w:rPr>
      </w:pPr>
      <w:r w:rsidRPr="008B2E79">
        <w:rPr>
          <w:rFonts w:eastAsia="Times New Roman" w:cstheme="minorHAnsi"/>
          <w:i/>
          <w:iCs/>
          <w:noProof w:val="0"/>
          <w:sz w:val="24"/>
          <w:szCs w:val="24"/>
          <w:lang w:eastAsia="hr-HR"/>
        </w:rPr>
        <w:t xml:space="preserve">Reklamni predmeti </w:t>
      </w:r>
      <w:r w:rsidR="006053D0" w:rsidRPr="008B2E79">
        <w:rPr>
          <w:rFonts w:eastAsia="Times New Roman" w:cstheme="minorHAnsi"/>
          <w:noProof w:val="0"/>
          <w:sz w:val="24"/>
          <w:szCs w:val="24"/>
          <w:lang w:eastAsia="hr-HR"/>
        </w:rPr>
        <w:t>u smislu ove Odluke su: transparent, reklamna zastava, reklamni naziv, reklamni pano, reklamni logo, reklamna tenda, reklamni ormarić, reklamna vitrina, reklamni uređaj, reklamni stup, reklamna ograda, reklama na zaštitnoj ogradi gradilišta, reklama na zaštitnom platnu građevinske skele</w:t>
      </w:r>
      <w:r w:rsidR="00281866" w:rsidRPr="008B2E79">
        <w:rPr>
          <w:rFonts w:eastAsia="Times New Roman" w:cstheme="minorHAnsi"/>
          <w:noProof w:val="0"/>
          <w:sz w:val="24"/>
          <w:szCs w:val="24"/>
          <w:lang w:eastAsia="hr-HR"/>
        </w:rPr>
        <w:t xml:space="preserve">, </w:t>
      </w:r>
    </w:p>
    <w:p w14:paraId="6AEA860A" w14:textId="5DF2E4B5" w:rsidR="005004CE" w:rsidRPr="008B2E79" w:rsidRDefault="005004CE" w:rsidP="00B15E2B">
      <w:pPr>
        <w:numPr>
          <w:ilvl w:val="0"/>
          <w:numId w:val="6"/>
        </w:numPr>
        <w:spacing w:after="120" w:line="240" w:lineRule="auto"/>
        <w:contextualSpacing/>
        <w:jc w:val="both"/>
        <w:rPr>
          <w:rFonts w:eastAsia="Times New Roman" w:cstheme="minorHAnsi"/>
          <w:i/>
          <w:iCs/>
          <w:noProof w:val="0"/>
          <w:sz w:val="24"/>
          <w:szCs w:val="24"/>
          <w:lang w:eastAsia="hr-HR"/>
        </w:rPr>
      </w:pPr>
      <w:r w:rsidRPr="008B2E79">
        <w:rPr>
          <w:rFonts w:eastAsia="Times New Roman" w:cstheme="minorHAnsi"/>
          <w:i/>
          <w:iCs/>
          <w:noProof w:val="0"/>
          <w:sz w:val="24"/>
          <w:szCs w:val="24"/>
          <w:lang w:eastAsia="hr-HR"/>
        </w:rPr>
        <w:t xml:space="preserve">Montažni objekt za smještaj tipskih posuda za otpad </w:t>
      </w:r>
      <w:r w:rsidRPr="008B2E79">
        <w:rPr>
          <w:rFonts w:eastAsia="Times New Roman" w:cstheme="minorHAnsi"/>
          <w:noProof w:val="0"/>
          <w:sz w:val="24"/>
          <w:szCs w:val="24"/>
          <w:lang w:eastAsia="hr-HR"/>
        </w:rPr>
        <w:t>je lako demontažna i prenosiva cjelina u koju se postavljaju tipske posude za otpad</w:t>
      </w:r>
      <w:r w:rsidR="00422FDB" w:rsidRPr="008B2E79">
        <w:rPr>
          <w:rFonts w:eastAsia="Times New Roman" w:cstheme="minorHAnsi"/>
          <w:noProof w:val="0"/>
          <w:sz w:val="24"/>
          <w:szCs w:val="24"/>
          <w:lang w:eastAsia="hr-HR"/>
        </w:rPr>
        <w:t>.</w:t>
      </w:r>
    </w:p>
    <w:p w14:paraId="0A6E5874" w14:textId="46440C45" w:rsidR="00B2095A" w:rsidRDefault="00B2095A" w:rsidP="00B2095A">
      <w:pPr>
        <w:spacing w:after="120" w:line="240" w:lineRule="auto"/>
        <w:contextualSpacing/>
        <w:jc w:val="both"/>
        <w:rPr>
          <w:rFonts w:eastAsia="Times New Roman" w:cstheme="minorHAnsi"/>
          <w:noProof w:val="0"/>
          <w:sz w:val="24"/>
          <w:szCs w:val="24"/>
          <w:lang w:eastAsia="hr-HR"/>
        </w:rPr>
      </w:pPr>
    </w:p>
    <w:p w14:paraId="5C963C28" w14:textId="4A3CEF29" w:rsidR="00B2095A" w:rsidRPr="00B2095A" w:rsidRDefault="00B2095A" w:rsidP="00B2095A">
      <w:pPr>
        <w:spacing w:after="120" w:line="240" w:lineRule="auto"/>
        <w:contextualSpacing/>
        <w:jc w:val="center"/>
        <w:rPr>
          <w:rFonts w:eastAsia="Times New Roman" w:cstheme="minorHAnsi"/>
          <w:noProof w:val="0"/>
          <w:sz w:val="24"/>
          <w:szCs w:val="24"/>
          <w:lang w:eastAsia="hr-HR"/>
        </w:rPr>
      </w:pPr>
      <w:r w:rsidRPr="00B2095A">
        <w:rPr>
          <w:rFonts w:eastAsia="Times New Roman" w:cstheme="minorHAnsi"/>
          <w:noProof w:val="0"/>
          <w:sz w:val="24"/>
          <w:szCs w:val="24"/>
          <w:lang w:eastAsia="hr-HR"/>
        </w:rPr>
        <w:t xml:space="preserve">Članak </w:t>
      </w:r>
      <w:r>
        <w:rPr>
          <w:rFonts w:eastAsia="Times New Roman" w:cstheme="minorHAnsi"/>
          <w:noProof w:val="0"/>
          <w:sz w:val="24"/>
          <w:szCs w:val="24"/>
          <w:lang w:eastAsia="hr-HR"/>
        </w:rPr>
        <w:t>3</w:t>
      </w:r>
      <w:r w:rsidRPr="00B2095A">
        <w:rPr>
          <w:rFonts w:eastAsia="Times New Roman" w:cstheme="minorHAnsi"/>
          <w:noProof w:val="0"/>
          <w:sz w:val="24"/>
          <w:szCs w:val="24"/>
          <w:lang w:eastAsia="hr-HR"/>
        </w:rPr>
        <w:t>.</w:t>
      </w:r>
      <w:r w:rsidR="00422FDB">
        <w:rPr>
          <w:rFonts w:eastAsia="Times New Roman" w:cstheme="minorHAnsi"/>
          <w:noProof w:val="0"/>
          <w:sz w:val="24"/>
          <w:szCs w:val="24"/>
          <w:lang w:eastAsia="hr-HR"/>
        </w:rPr>
        <w:t xml:space="preserve"> </w:t>
      </w:r>
    </w:p>
    <w:p w14:paraId="0A8EAF2A" w14:textId="17D39C05" w:rsidR="00B2095A" w:rsidRPr="00B2095A" w:rsidRDefault="00C8072F" w:rsidP="00B2095A">
      <w:pPr>
        <w:spacing w:after="120" w:line="240" w:lineRule="auto"/>
        <w:contextualSpacing/>
        <w:jc w:val="both"/>
        <w:rPr>
          <w:rFonts w:eastAsia="Times New Roman" w:cstheme="minorHAnsi"/>
          <w:noProof w:val="0"/>
          <w:sz w:val="24"/>
          <w:szCs w:val="24"/>
          <w:lang w:eastAsia="hr-HR"/>
        </w:rPr>
      </w:pPr>
      <w:r w:rsidRPr="008B2E79">
        <w:rPr>
          <w:rFonts w:eastAsia="Times New Roman" w:cstheme="minorHAnsi"/>
          <w:noProof w:val="0"/>
          <w:sz w:val="24"/>
          <w:szCs w:val="24"/>
          <w:lang w:eastAsia="hr-HR"/>
        </w:rPr>
        <w:t>Korištenjem javne površine za gospodarske i druge svrhe te p</w:t>
      </w:r>
      <w:r w:rsidR="00B2095A" w:rsidRPr="008B2E79">
        <w:rPr>
          <w:rFonts w:eastAsia="Times New Roman" w:cstheme="minorHAnsi"/>
          <w:noProof w:val="0"/>
          <w:sz w:val="24"/>
          <w:szCs w:val="24"/>
          <w:lang w:eastAsia="hr-HR"/>
        </w:rPr>
        <w:t>ostav</w:t>
      </w:r>
      <w:r w:rsidR="006053D0" w:rsidRPr="008B2E79">
        <w:rPr>
          <w:rFonts w:eastAsia="Times New Roman" w:cstheme="minorHAnsi"/>
          <w:noProof w:val="0"/>
          <w:sz w:val="24"/>
          <w:szCs w:val="24"/>
          <w:lang w:eastAsia="hr-HR"/>
        </w:rPr>
        <w:t xml:space="preserve">ljanjem </w:t>
      </w:r>
      <w:r w:rsidR="00B2095A" w:rsidRPr="008B2E79">
        <w:rPr>
          <w:rFonts w:eastAsia="Times New Roman" w:cstheme="minorHAnsi"/>
          <w:noProof w:val="0"/>
          <w:sz w:val="24"/>
          <w:szCs w:val="24"/>
          <w:lang w:eastAsia="hr-HR"/>
        </w:rPr>
        <w:t xml:space="preserve">privremenih </w:t>
      </w:r>
      <w:r w:rsidR="00B2095A" w:rsidRPr="00B2095A">
        <w:rPr>
          <w:rFonts w:eastAsia="Times New Roman" w:cstheme="minorHAnsi"/>
          <w:noProof w:val="0"/>
          <w:sz w:val="24"/>
          <w:szCs w:val="24"/>
          <w:lang w:eastAsia="hr-HR"/>
        </w:rPr>
        <w:t xml:space="preserve">objekata ne smije se onemogućiti ili bitno narušiti osnovna namjena površine </w:t>
      </w:r>
      <w:r>
        <w:rPr>
          <w:rFonts w:eastAsia="Times New Roman" w:cstheme="minorHAnsi"/>
          <w:noProof w:val="0"/>
          <w:sz w:val="24"/>
          <w:szCs w:val="24"/>
          <w:lang w:eastAsia="hr-HR"/>
        </w:rPr>
        <w:t xml:space="preserve">koja se koristi, odnosno na koju se </w:t>
      </w:r>
      <w:r w:rsidR="00B2095A" w:rsidRPr="00B2095A">
        <w:rPr>
          <w:rFonts w:eastAsia="Times New Roman" w:cstheme="minorHAnsi"/>
          <w:noProof w:val="0"/>
          <w:sz w:val="24"/>
          <w:szCs w:val="24"/>
          <w:lang w:eastAsia="hr-HR"/>
        </w:rPr>
        <w:t xml:space="preserve">postavljaju privremeni objekti, pobliže određeni u članku 2. ove Odluke. </w:t>
      </w:r>
    </w:p>
    <w:p w14:paraId="4F72D49B" w14:textId="77777777" w:rsidR="006053D0" w:rsidRDefault="006053D0" w:rsidP="00B2095A">
      <w:pPr>
        <w:spacing w:after="120" w:line="240" w:lineRule="auto"/>
        <w:contextualSpacing/>
        <w:jc w:val="both"/>
        <w:rPr>
          <w:rFonts w:eastAsia="Times New Roman" w:cstheme="minorHAnsi"/>
          <w:noProof w:val="0"/>
          <w:sz w:val="24"/>
          <w:szCs w:val="24"/>
          <w:lang w:eastAsia="hr-HR"/>
        </w:rPr>
      </w:pPr>
    </w:p>
    <w:p w14:paraId="1EE28F90" w14:textId="1BBD7D0B" w:rsidR="00B2095A" w:rsidRPr="00B2095A" w:rsidRDefault="00B2095A" w:rsidP="00B2095A">
      <w:pPr>
        <w:spacing w:after="120" w:line="240" w:lineRule="auto"/>
        <w:contextualSpacing/>
        <w:jc w:val="both"/>
        <w:rPr>
          <w:rFonts w:eastAsia="Times New Roman" w:cstheme="minorHAnsi"/>
          <w:noProof w:val="0"/>
          <w:sz w:val="24"/>
          <w:szCs w:val="24"/>
          <w:lang w:eastAsia="hr-HR"/>
        </w:rPr>
      </w:pPr>
      <w:r w:rsidRPr="00B2095A">
        <w:rPr>
          <w:rFonts w:eastAsia="Times New Roman" w:cstheme="minorHAnsi"/>
          <w:noProof w:val="0"/>
          <w:sz w:val="24"/>
          <w:szCs w:val="24"/>
          <w:lang w:eastAsia="hr-HR"/>
        </w:rPr>
        <w:t>Privremeni objekti ne smiju se postavljati:</w:t>
      </w:r>
    </w:p>
    <w:p w14:paraId="74AA4EB7" w14:textId="77777777" w:rsidR="00B2095A" w:rsidRPr="00B2095A" w:rsidRDefault="00B2095A" w:rsidP="00B2095A">
      <w:pPr>
        <w:numPr>
          <w:ilvl w:val="0"/>
          <w:numId w:val="7"/>
        </w:numPr>
        <w:spacing w:after="120" w:line="240" w:lineRule="auto"/>
        <w:contextualSpacing/>
        <w:jc w:val="both"/>
        <w:rPr>
          <w:rFonts w:eastAsia="Times New Roman" w:cstheme="minorHAnsi"/>
          <w:noProof w:val="0"/>
          <w:sz w:val="24"/>
          <w:szCs w:val="24"/>
          <w:lang w:eastAsia="hr-HR"/>
        </w:rPr>
      </w:pPr>
      <w:r w:rsidRPr="00B2095A">
        <w:rPr>
          <w:rFonts w:eastAsia="Times New Roman" w:cstheme="minorHAnsi"/>
          <w:noProof w:val="0"/>
          <w:sz w:val="24"/>
          <w:szCs w:val="24"/>
          <w:lang w:eastAsia="hr-HR"/>
        </w:rPr>
        <w:t>na ulaz u objekt u kojem se nalazi drugi poslovni ili stambeni prostor,</w:t>
      </w:r>
    </w:p>
    <w:p w14:paraId="449AC6A7" w14:textId="77777777" w:rsidR="00B2095A" w:rsidRPr="00B2095A" w:rsidRDefault="00B2095A" w:rsidP="00B2095A">
      <w:pPr>
        <w:numPr>
          <w:ilvl w:val="0"/>
          <w:numId w:val="7"/>
        </w:numPr>
        <w:spacing w:after="120" w:line="240" w:lineRule="auto"/>
        <w:contextualSpacing/>
        <w:jc w:val="both"/>
        <w:rPr>
          <w:rFonts w:eastAsia="Times New Roman" w:cstheme="minorHAnsi"/>
          <w:noProof w:val="0"/>
          <w:sz w:val="24"/>
          <w:szCs w:val="24"/>
          <w:lang w:eastAsia="hr-HR"/>
        </w:rPr>
      </w:pPr>
      <w:r w:rsidRPr="00B2095A">
        <w:rPr>
          <w:rFonts w:eastAsia="Times New Roman" w:cstheme="minorHAnsi"/>
          <w:noProof w:val="0"/>
          <w:sz w:val="24"/>
          <w:szCs w:val="24"/>
          <w:lang w:eastAsia="hr-HR"/>
        </w:rPr>
        <w:t>na udaljenosti manjoj od 10 m od sjecišta ceste koje čine raskrižje,</w:t>
      </w:r>
    </w:p>
    <w:p w14:paraId="00C3DE65" w14:textId="77777777" w:rsidR="00B2095A" w:rsidRPr="00B2095A" w:rsidRDefault="00B2095A" w:rsidP="00B2095A">
      <w:pPr>
        <w:numPr>
          <w:ilvl w:val="0"/>
          <w:numId w:val="7"/>
        </w:numPr>
        <w:spacing w:after="120" w:line="240" w:lineRule="auto"/>
        <w:contextualSpacing/>
        <w:jc w:val="both"/>
        <w:rPr>
          <w:rFonts w:eastAsia="Times New Roman" w:cstheme="minorHAnsi"/>
          <w:noProof w:val="0"/>
          <w:sz w:val="24"/>
          <w:szCs w:val="24"/>
          <w:lang w:eastAsia="hr-HR"/>
        </w:rPr>
      </w:pPr>
      <w:r w:rsidRPr="00B2095A">
        <w:rPr>
          <w:rFonts w:eastAsia="Times New Roman" w:cstheme="minorHAnsi"/>
          <w:noProof w:val="0"/>
          <w:sz w:val="24"/>
          <w:szCs w:val="24"/>
          <w:lang w:eastAsia="hr-HR"/>
        </w:rPr>
        <w:t>na udaljenosti manjoj od 1,20 m od ivice kolnika,</w:t>
      </w:r>
    </w:p>
    <w:p w14:paraId="7537877A" w14:textId="2188F0A6" w:rsidR="00B2095A" w:rsidRPr="00B2095A" w:rsidRDefault="00B2095A" w:rsidP="00B2095A">
      <w:pPr>
        <w:numPr>
          <w:ilvl w:val="0"/>
          <w:numId w:val="7"/>
        </w:numPr>
        <w:spacing w:after="120" w:line="240" w:lineRule="auto"/>
        <w:contextualSpacing/>
        <w:jc w:val="both"/>
        <w:rPr>
          <w:rFonts w:eastAsia="Times New Roman" w:cstheme="minorHAnsi"/>
          <w:noProof w:val="0"/>
          <w:sz w:val="24"/>
          <w:szCs w:val="24"/>
          <w:lang w:eastAsia="hr-HR"/>
        </w:rPr>
      </w:pPr>
      <w:r w:rsidRPr="00B2095A">
        <w:rPr>
          <w:rFonts w:eastAsia="Times New Roman" w:cstheme="minorHAnsi"/>
          <w:noProof w:val="0"/>
          <w:sz w:val="24"/>
          <w:szCs w:val="24"/>
          <w:lang w:eastAsia="hr-HR"/>
        </w:rPr>
        <w:t>uz aktivna pročelja prizemlja građevine na udaljenosti manjoj od 2 m od pročelja, osim ugostiteljskih terasa</w:t>
      </w:r>
      <w:r w:rsidR="006053D0">
        <w:rPr>
          <w:rFonts w:eastAsia="Times New Roman" w:cstheme="minorHAnsi"/>
          <w:noProof w:val="0"/>
          <w:sz w:val="24"/>
          <w:szCs w:val="24"/>
          <w:lang w:eastAsia="hr-HR"/>
        </w:rPr>
        <w:t xml:space="preserve"> </w:t>
      </w:r>
    </w:p>
    <w:p w14:paraId="6E555BC3" w14:textId="77777777" w:rsidR="00B2095A" w:rsidRPr="00B2095A" w:rsidRDefault="00B2095A" w:rsidP="00B2095A">
      <w:pPr>
        <w:numPr>
          <w:ilvl w:val="0"/>
          <w:numId w:val="7"/>
        </w:numPr>
        <w:spacing w:after="120" w:line="240" w:lineRule="auto"/>
        <w:contextualSpacing/>
        <w:jc w:val="both"/>
        <w:rPr>
          <w:rFonts w:eastAsia="Times New Roman" w:cstheme="minorHAnsi"/>
          <w:noProof w:val="0"/>
          <w:sz w:val="24"/>
          <w:szCs w:val="24"/>
          <w:lang w:eastAsia="hr-HR"/>
        </w:rPr>
      </w:pPr>
      <w:r w:rsidRPr="00B2095A">
        <w:rPr>
          <w:rFonts w:eastAsia="Times New Roman" w:cstheme="minorHAnsi"/>
          <w:noProof w:val="0"/>
          <w:sz w:val="24"/>
          <w:szCs w:val="24"/>
          <w:lang w:eastAsia="hr-HR"/>
        </w:rPr>
        <w:t>na nogostupu ukoliko ugrožavaju kretanje pješaka,</w:t>
      </w:r>
    </w:p>
    <w:p w14:paraId="5BAE4ABD" w14:textId="77777777" w:rsidR="00B2095A" w:rsidRPr="00B2095A" w:rsidRDefault="00B2095A" w:rsidP="00B2095A">
      <w:pPr>
        <w:numPr>
          <w:ilvl w:val="0"/>
          <w:numId w:val="7"/>
        </w:numPr>
        <w:spacing w:after="120" w:line="240" w:lineRule="auto"/>
        <w:contextualSpacing/>
        <w:jc w:val="both"/>
        <w:rPr>
          <w:rFonts w:eastAsia="Times New Roman" w:cstheme="minorHAnsi"/>
          <w:noProof w:val="0"/>
          <w:sz w:val="24"/>
          <w:szCs w:val="24"/>
          <w:lang w:eastAsia="hr-HR"/>
        </w:rPr>
      </w:pPr>
      <w:r w:rsidRPr="00B2095A">
        <w:rPr>
          <w:rFonts w:eastAsia="Times New Roman" w:cstheme="minorHAnsi"/>
          <w:noProof w:val="0"/>
          <w:sz w:val="24"/>
          <w:szCs w:val="24"/>
          <w:lang w:eastAsia="hr-HR"/>
        </w:rPr>
        <w:t>na javno prometnim površinama koje su u funkciji prometa ili parkiranja vozila,</w:t>
      </w:r>
    </w:p>
    <w:p w14:paraId="75FA0071" w14:textId="377F970F" w:rsidR="00B2095A" w:rsidRDefault="00B2095A" w:rsidP="00B2095A">
      <w:pPr>
        <w:numPr>
          <w:ilvl w:val="0"/>
          <w:numId w:val="7"/>
        </w:numPr>
        <w:spacing w:after="120" w:line="240" w:lineRule="auto"/>
        <w:contextualSpacing/>
        <w:jc w:val="both"/>
        <w:rPr>
          <w:rFonts w:eastAsia="Times New Roman" w:cstheme="minorHAnsi"/>
          <w:noProof w:val="0"/>
          <w:sz w:val="24"/>
          <w:szCs w:val="24"/>
          <w:lang w:eastAsia="hr-HR"/>
        </w:rPr>
      </w:pPr>
      <w:r w:rsidRPr="00B2095A">
        <w:rPr>
          <w:rFonts w:eastAsia="Times New Roman" w:cstheme="minorHAnsi"/>
          <w:noProof w:val="0"/>
          <w:sz w:val="24"/>
          <w:szCs w:val="24"/>
          <w:lang w:eastAsia="hr-HR"/>
        </w:rPr>
        <w:t>na mjestima gdje bi postavljanje objekata ugrožavalo održavanje objekata i uređaja komunalne infrastrukture.</w:t>
      </w:r>
    </w:p>
    <w:p w14:paraId="34D2D8CA" w14:textId="77777777" w:rsidR="00543EDD" w:rsidRDefault="00543EDD" w:rsidP="00543EDD">
      <w:pPr>
        <w:spacing w:after="120" w:line="240" w:lineRule="auto"/>
        <w:ind w:left="720"/>
        <w:contextualSpacing/>
        <w:jc w:val="both"/>
        <w:rPr>
          <w:rFonts w:eastAsia="Times New Roman" w:cstheme="minorHAnsi"/>
          <w:noProof w:val="0"/>
          <w:sz w:val="24"/>
          <w:szCs w:val="24"/>
          <w:lang w:eastAsia="hr-HR"/>
        </w:rPr>
      </w:pPr>
    </w:p>
    <w:p w14:paraId="12EFED02" w14:textId="501D1C6B" w:rsidR="00B2095A" w:rsidRPr="00B2095A" w:rsidRDefault="00B2095A" w:rsidP="00B2095A">
      <w:pPr>
        <w:spacing w:after="120" w:line="240" w:lineRule="auto"/>
        <w:contextualSpacing/>
        <w:jc w:val="both"/>
        <w:rPr>
          <w:rFonts w:eastAsia="Times New Roman" w:cstheme="minorHAnsi"/>
          <w:noProof w:val="0"/>
          <w:sz w:val="24"/>
          <w:szCs w:val="24"/>
          <w:lang w:eastAsia="hr-HR"/>
        </w:rPr>
      </w:pPr>
      <w:r w:rsidRPr="008B2E79">
        <w:rPr>
          <w:rFonts w:eastAsia="Times New Roman" w:cstheme="minorHAnsi"/>
          <w:noProof w:val="0"/>
          <w:sz w:val="24"/>
          <w:szCs w:val="24"/>
          <w:lang w:eastAsia="hr-HR"/>
        </w:rPr>
        <w:t>Ograničenja iz stavka 2. točke 2., 3.</w:t>
      </w:r>
      <w:r w:rsidR="00543EDD" w:rsidRPr="008B2E79">
        <w:rPr>
          <w:rFonts w:eastAsia="Times New Roman" w:cstheme="minorHAnsi"/>
          <w:noProof w:val="0"/>
          <w:sz w:val="24"/>
          <w:szCs w:val="24"/>
          <w:lang w:eastAsia="hr-HR"/>
        </w:rPr>
        <w:t xml:space="preserve"> i </w:t>
      </w:r>
      <w:r w:rsidRPr="008B2E79">
        <w:rPr>
          <w:rFonts w:eastAsia="Times New Roman" w:cstheme="minorHAnsi"/>
          <w:noProof w:val="0"/>
          <w:sz w:val="24"/>
          <w:szCs w:val="24"/>
          <w:lang w:eastAsia="hr-HR"/>
        </w:rPr>
        <w:t xml:space="preserve">4. ovog članka ne primjenjuju se na lokacije za postavljanje reklamnih predmeta i montažnih objekta </w:t>
      </w:r>
      <w:r w:rsidRPr="00B2095A">
        <w:rPr>
          <w:rFonts w:eastAsia="Times New Roman" w:cstheme="minorHAnsi"/>
          <w:noProof w:val="0"/>
          <w:sz w:val="24"/>
          <w:szCs w:val="24"/>
          <w:lang w:eastAsia="hr-HR"/>
        </w:rPr>
        <w:t>za smještaj tipskih posuda za otpad.</w:t>
      </w:r>
    </w:p>
    <w:p w14:paraId="1964263E" w14:textId="14D84107" w:rsidR="00B2095A" w:rsidRDefault="00B2095A" w:rsidP="00B2095A">
      <w:pPr>
        <w:spacing w:after="120" w:line="240" w:lineRule="auto"/>
        <w:contextualSpacing/>
        <w:jc w:val="both"/>
        <w:rPr>
          <w:rFonts w:eastAsia="Times New Roman" w:cstheme="minorHAnsi"/>
          <w:noProof w:val="0"/>
          <w:sz w:val="24"/>
          <w:szCs w:val="24"/>
          <w:lang w:eastAsia="hr-HR"/>
        </w:rPr>
      </w:pPr>
    </w:p>
    <w:p w14:paraId="47435DB1" w14:textId="7E6E3952" w:rsidR="00286F35" w:rsidRDefault="00286F35" w:rsidP="00B2095A">
      <w:pPr>
        <w:spacing w:after="120" w:line="240" w:lineRule="auto"/>
        <w:contextualSpacing/>
        <w:jc w:val="both"/>
        <w:rPr>
          <w:rFonts w:eastAsia="Times New Roman" w:cstheme="minorHAnsi"/>
          <w:noProof w:val="0"/>
          <w:sz w:val="24"/>
          <w:szCs w:val="24"/>
          <w:lang w:eastAsia="hr-HR"/>
        </w:rPr>
      </w:pPr>
    </w:p>
    <w:p w14:paraId="6599FFD0" w14:textId="5FF7C6AC" w:rsidR="00286F35" w:rsidRDefault="00286F35" w:rsidP="00B2095A">
      <w:pPr>
        <w:spacing w:after="120" w:line="240" w:lineRule="auto"/>
        <w:contextualSpacing/>
        <w:jc w:val="both"/>
        <w:rPr>
          <w:rFonts w:eastAsia="Times New Roman" w:cstheme="minorHAnsi"/>
          <w:noProof w:val="0"/>
          <w:sz w:val="24"/>
          <w:szCs w:val="24"/>
          <w:lang w:eastAsia="hr-HR"/>
        </w:rPr>
      </w:pPr>
    </w:p>
    <w:p w14:paraId="3F8D94D8" w14:textId="3593EC93" w:rsidR="00286F35" w:rsidRDefault="00286F35" w:rsidP="00B2095A">
      <w:pPr>
        <w:spacing w:after="120" w:line="240" w:lineRule="auto"/>
        <w:contextualSpacing/>
        <w:jc w:val="both"/>
        <w:rPr>
          <w:rFonts w:eastAsia="Times New Roman" w:cstheme="minorHAnsi"/>
          <w:noProof w:val="0"/>
          <w:sz w:val="24"/>
          <w:szCs w:val="24"/>
          <w:lang w:eastAsia="hr-HR"/>
        </w:rPr>
      </w:pPr>
    </w:p>
    <w:p w14:paraId="06E78F89" w14:textId="7C7A1CDC" w:rsidR="00286F35" w:rsidRDefault="00286F35" w:rsidP="00B2095A">
      <w:pPr>
        <w:spacing w:after="120" w:line="240" w:lineRule="auto"/>
        <w:contextualSpacing/>
        <w:jc w:val="both"/>
        <w:rPr>
          <w:rFonts w:eastAsia="Times New Roman" w:cstheme="minorHAnsi"/>
          <w:noProof w:val="0"/>
          <w:sz w:val="24"/>
          <w:szCs w:val="24"/>
          <w:lang w:eastAsia="hr-HR"/>
        </w:rPr>
      </w:pPr>
    </w:p>
    <w:p w14:paraId="73B2168F" w14:textId="77777777" w:rsidR="00286F35" w:rsidRDefault="00286F35" w:rsidP="00B2095A">
      <w:pPr>
        <w:spacing w:after="120" w:line="240" w:lineRule="auto"/>
        <w:contextualSpacing/>
        <w:jc w:val="both"/>
        <w:rPr>
          <w:rFonts w:eastAsia="Times New Roman" w:cstheme="minorHAnsi"/>
          <w:noProof w:val="0"/>
          <w:sz w:val="24"/>
          <w:szCs w:val="24"/>
          <w:lang w:eastAsia="hr-HR"/>
        </w:rPr>
      </w:pPr>
    </w:p>
    <w:p w14:paraId="46014C09" w14:textId="0A6B1825" w:rsidR="00B2095A" w:rsidRPr="00B2095A" w:rsidRDefault="004904BF" w:rsidP="00B2095A">
      <w:pPr>
        <w:pStyle w:val="Odlomakpopisa"/>
        <w:numPr>
          <w:ilvl w:val="0"/>
          <w:numId w:val="5"/>
        </w:numPr>
        <w:spacing w:after="120" w:line="240" w:lineRule="auto"/>
        <w:ind w:left="709" w:hanging="709"/>
        <w:jc w:val="both"/>
        <w:rPr>
          <w:rFonts w:eastAsia="Times New Roman" w:cstheme="minorHAnsi"/>
          <w:i/>
          <w:iCs/>
          <w:noProof w:val="0"/>
          <w:sz w:val="24"/>
          <w:szCs w:val="24"/>
          <w:u w:val="single"/>
          <w:lang w:eastAsia="hr-HR"/>
        </w:rPr>
      </w:pPr>
      <w:r>
        <w:rPr>
          <w:rFonts w:eastAsia="Times New Roman" w:cstheme="minorHAnsi"/>
          <w:i/>
          <w:iCs/>
          <w:noProof w:val="0"/>
          <w:sz w:val="24"/>
          <w:szCs w:val="24"/>
          <w:u w:val="single"/>
          <w:lang w:eastAsia="hr-HR"/>
        </w:rPr>
        <w:lastRenderedPageBreak/>
        <w:t xml:space="preserve">UGOSTITELJSKE </w:t>
      </w:r>
      <w:r w:rsidR="00B2095A" w:rsidRPr="00B2095A">
        <w:rPr>
          <w:rFonts w:eastAsia="Times New Roman" w:cstheme="minorHAnsi"/>
          <w:i/>
          <w:iCs/>
          <w:noProof w:val="0"/>
          <w:sz w:val="24"/>
          <w:szCs w:val="24"/>
          <w:u w:val="single"/>
          <w:lang w:eastAsia="hr-HR"/>
        </w:rPr>
        <w:t xml:space="preserve">TERASE </w:t>
      </w:r>
    </w:p>
    <w:p w14:paraId="53B0D108" w14:textId="2539699E" w:rsidR="00B2095A" w:rsidRDefault="00B2095A" w:rsidP="00B2095A">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Članak </w:t>
      </w:r>
      <w:r w:rsidR="004904BF">
        <w:rPr>
          <w:rFonts w:eastAsia="Times New Roman" w:cstheme="minorHAnsi"/>
          <w:noProof w:val="0"/>
          <w:sz w:val="24"/>
          <w:szCs w:val="24"/>
          <w:lang w:eastAsia="hr-HR"/>
        </w:rPr>
        <w:t>4</w:t>
      </w:r>
      <w:r w:rsidRPr="00521AE3">
        <w:rPr>
          <w:rFonts w:eastAsia="Times New Roman" w:cstheme="minorHAnsi"/>
          <w:noProof w:val="0"/>
          <w:sz w:val="24"/>
          <w:szCs w:val="24"/>
          <w:lang w:eastAsia="hr-HR"/>
        </w:rPr>
        <w:t>.</w:t>
      </w:r>
    </w:p>
    <w:p w14:paraId="06D42995" w14:textId="77777777" w:rsidR="00E215DC" w:rsidRPr="00521AE3" w:rsidRDefault="00E215DC" w:rsidP="004904BF">
      <w:pPr>
        <w:spacing w:after="0" w:line="240" w:lineRule="auto"/>
        <w:contextualSpacing/>
        <w:jc w:val="both"/>
        <w:rPr>
          <w:rFonts w:eastAsia="Times New Roman" w:cstheme="minorHAnsi"/>
          <w:noProof w:val="0"/>
          <w:sz w:val="24"/>
          <w:szCs w:val="24"/>
          <w:lang w:eastAsia="hr-HR"/>
        </w:rPr>
      </w:pPr>
      <w:r w:rsidRPr="00521AE3">
        <w:rPr>
          <w:rFonts w:eastAsia="Times New Roman" w:cstheme="minorHAnsi"/>
          <w:i/>
          <w:iCs/>
          <w:noProof w:val="0"/>
          <w:sz w:val="24"/>
          <w:szCs w:val="24"/>
          <w:lang w:eastAsia="hr-HR"/>
        </w:rPr>
        <w:t xml:space="preserve">Ugostiteljska terasa </w:t>
      </w:r>
      <w:r w:rsidRPr="00521AE3">
        <w:rPr>
          <w:rFonts w:eastAsia="Times New Roman" w:cstheme="minorHAnsi"/>
          <w:noProof w:val="0"/>
          <w:sz w:val="24"/>
          <w:szCs w:val="24"/>
          <w:lang w:eastAsia="hr-HR"/>
        </w:rPr>
        <w:t>je dio javne površine na kojoj se postavlja namještaj i oprema za pružanje ugostiteljskih usluga kao i zaštitni, te dekorativni elementi (vaze sa cvijećem, zaštitna ograda, suncobrani, tende i sl.).</w:t>
      </w:r>
    </w:p>
    <w:p w14:paraId="415013E5" w14:textId="26958A86" w:rsidR="00B2095A" w:rsidRPr="00521AE3" w:rsidRDefault="00B2095A" w:rsidP="004904BF">
      <w:pPr>
        <w:spacing w:after="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Ugostiteljske terase se u pravilu postavljaju u neposrednoj blizini objekta u kojem se nalazi ugostiteljski poslovni prostor, u pravilu uz pročelje zgrade i sa minimalnom pješačkom komunikacijom na pločniku od 1,20 m.</w:t>
      </w:r>
    </w:p>
    <w:p w14:paraId="381818ED" w14:textId="77777777" w:rsidR="00B2095A" w:rsidRPr="00521AE3" w:rsidRDefault="00B2095A" w:rsidP="00B2095A">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Opremu ugostiteljske terase čine: stol, stolica, zaštita od sunca (suncobran ili tenda), pomična ograda, vaze sa cvijećem i naprava za prodaju sladoleda (automat ili hladnjak), koji može biti pomičan ili nepomičan.</w:t>
      </w:r>
      <w:r>
        <w:rPr>
          <w:rFonts w:eastAsia="Times New Roman" w:cstheme="minorHAnsi"/>
          <w:noProof w:val="0"/>
          <w:sz w:val="24"/>
          <w:szCs w:val="24"/>
          <w:lang w:eastAsia="hr-HR"/>
        </w:rPr>
        <w:t xml:space="preserve"> </w:t>
      </w:r>
    </w:p>
    <w:p w14:paraId="0F8102AF" w14:textId="77777777" w:rsidR="00B2095A" w:rsidRPr="00521AE3" w:rsidRDefault="00B2095A" w:rsidP="00B2095A">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Postavljanjem ugostiteljske terase na neuređenoj javnoj površini, zakupnik je dužan o svom trošku urediti terasu, sukladno uvjetima utvrđenim Zaključkom Općinskog načelnika, bez prava na povrat uloženih sredstava.</w:t>
      </w:r>
    </w:p>
    <w:p w14:paraId="6350AB18" w14:textId="5ABA5E13" w:rsidR="00B2095A" w:rsidRDefault="00B2095A" w:rsidP="00B2095A">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Nije dozvoljeno postavljanje čvrsto ugrađene opreme terase, betoniranje i drugi čvrsti radovi na terasi ukoliko to nije predviđeno projektom na koji je suglasnost dao Općinski načelnik.</w:t>
      </w:r>
      <w:r w:rsidR="00C8072F">
        <w:rPr>
          <w:rFonts w:eastAsia="Times New Roman" w:cstheme="minorHAnsi"/>
          <w:noProof w:val="0"/>
          <w:sz w:val="24"/>
          <w:szCs w:val="24"/>
          <w:lang w:eastAsia="hr-HR"/>
        </w:rPr>
        <w:t xml:space="preserve"> </w:t>
      </w:r>
    </w:p>
    <w:p w14:paraId="33901151" w14:textId="38F511C4" w:rsidR="00B15E2B" w:rsidRDefault="00B15E2B" w:rsidP="00B2095A">
      <w:pPr>
        <w:spacing w:after="120" w:line="240" w:lineRule="auto"/>
        <w:jc w:val="both"/>
        <w:rPr>
          <w:rFonts w:eastAsia="Times New Roman" w:cstheme="minorHAnsi"/>
          <w:noProof w:val="0"/>
          <w:sz w:val="24"/>
          <w:szCs w:val="24"/>
          <w:lang w:eastAsia="hr-HR"/>
        </w:rPr>
      </w:pPr>
    </w:p>
    <w:p w14:paraId="4B8DBCA0" w14:textId="6964F35F" w:rsidR="00B15E2B" w:rsidRDefault="00C62469" w:rsidP="00B2095A">
      <w:pPr>
        <w:pStyle w:val="Odlomakpopisa"/>
        <w:numPr>
          <w:ilvl w:val="0"/>
          <w:numId w:val="5"/>
        </w:numPr>
        <w:spacing w:after="120" w:line="240" w:lineRule="auto"/>
        <w:ind w:left="709" w:hanging="709"/>
        <w:rPr>
          <w:rFonts w:eastAsia="Times New Roman" w:cstheme="minorHAnsi"/>
          <w:i/>
          <w:iCs/>
          <w:noProof w:val="0"/>
          <w:sz w:val="24"/>
          <w:szCs w:val="24"/>
          <w:u w:val="single"/>
          <w:lang w:eastAsia="hr-HR"/>
        </w:rPr>
      </w:pPr>
      <w:r>
        <w:rPr>
          <w:rFonts w:eastAsia="Times New Roman" w:cstheme="minorHAnsi"/>
          <w:i/>
          <w:iCs/>
          <w:noProof w:val="0"/>
          <w:sz w:val="24"/>
          <w:szCs w:val="24"/>
          <w:u w:val="single"/>
          <w:lang w:eastAsia="hr-HR"/>
        </w:rPr>
        <w:t xml:space="preserve">REZERVIRANA </w:t>
      </w:r>
      <w:r w:rsidR="00B15E2B">
        <w:rPr>
          <w:rFonts w:eastAsia="Times New Roman" w:cstheme="minorHAnsi"/>
          <w:i/>
          <w:iCs/>
          <w:noProof w:val="0"/>
          <w:sz w:val="24"/>
          <w:szCs w:val="24"/>
          <w:u w:val="single"/>
          <w:lang w:eastAsia="hr-HR"/>
        </w:rPr>
        <w:t xml:space="preserve">PARKIRALIŠNA MJESTA </w:t>
      </w:r>
    </w:p>
    <w:p w14:paraId="4393121C" w14:textId="7F4D7007" w:rsidR="003B5CC6" w:rsidRDefault="003B5CC6" w:rsidP="003B5CC6">
      <w:pPr>
        <w:spacing w:after="120" w:line="240" w:lineRule="auto"/>
        <w:jc w:val="center"/>
        <w:rPr>
          <w:rFonts w:eastAsia="Times New Roman" w:cstheme="minorHAnsi"/>
          <w:noProof w:val="0"/>
          <w:sz w:val="24"/>
          <w:szCs w:val="24"/>
          <w:lang w:eastAsia="hr-HR"/>
        </w:rPr>
      </w:pPr>
      <w:r w:rsidRPr="003B5CC6">
        <w:rPr>
          <w:rFonts w:eastAsia="Times New Roman" w:cstheme="minorHAnsi"/>
          <w:noProof w:val="0"/>
          <w:sz w:val="24"/>
          <w:szCs w:val="24"/>
          <w:lang w:eastAsia="hr-HR"/>
        </w:rPr>
        <w:t>Članak 5.</w:t>
      </w:r>
    </w:p>
    <w:p w14:paraId="58CFB69A" w14:textId="61DE6029" w:rsidR="003B5CC6" w:rsidRDefault="003B5CC6" w:rsidP="003B5CC6">
      <w:pPr>
        <w:spacing w:after="120" w:line="240" w:lineRule="auto"/>
        <w:jc w:val="both"/>
        <w:rPr>
          <w:rFonts w:eastAsia="Times New Roman" w:cstheme="minorHAnsi"/>
          <w:noProof w:val="0"/>
          <w:sz w:val="24"/>
          <w:szCs w:val="24"/>
          <w:lang w:eastAsia="hr-HR"/>
        </w:rPr>
      </w:pPr>
      <w:r>
        <w:rPr>
          <w:rFonts w:eastAsia="Times New Roman" w:cstheme="minorHAnsi"/>
          <w:noProof w:val="0"/>
          <w:sz w:val="24"/>
          <w:szCs w:val="24"/>
          <w:lang w:eastAsia="hr-HR"/>
        </w:rPr>
        <w:t>Rezervirano parkirališno mjesto je dio javne površine namijenjeno za parkiranje vozila</w:t>
      </w:r>
      <w:r w:rsidR="00C8072F">
        <w:rPr>
          <w:rFonts w:eastAsia="Times New Roman" w:cstheme="minorHAnsi"/>
          <w:noProof w:val="0"/>
          <w:sz w:val="24"/>
          <w:szCs w:val="24"/>
          <w:lang w:eastAsia="hr-HR"/>
        </w:rPr>
        <w:t>, označeno žutom bojom i oznakom „R“</w:t>
      </w:r>
      <w:r>
        <w:rPr>
          <w:rFonts w:eastAsia="Times New Roman" w:cstheme="minorHAnsi"/>
          <w:noProof w:val="0"/>
          <w:sz w:val="24"/>
          <w:szCs w:val="24"/>
          <w:lang w:eastAsia="hr-HR"/>
        </w:rPr>
        <w:t xml:space="preserve">. </w:t>
      </w:r>
    </w:p>
    <w:p w14:paraId="1D6515FC" w14:textId="77777777" w:rsidR="004226C7" w:rsidRDefault="003B5CC6" w:rsidP="003B5CC6">
      <w:pPr>
        <w:spacing w:after="120" w:line="240" w:lineRule="auto"/>
        <w:jc w:val="both"/>
        <w:rPr>
          <w:rFonts w:eastAsia="Times New Roman" w:cstheme="minorHAnsi"/>
          <w:noProof w:val="0"/>
          <w:sz w:val="24"/>
          <w:szCs w:val="24"/>
          <w:lang w:eastAsia="hr-HR"/>
        </w:rPr>
      </w:pPr>
      <w:r>
        <w:rPr>
          <w:rFonts w:eastAsia="Times New Roman" w:cstheme="minorHAnsi"/>
          <w:noProof w:val="0"/>
          <w:sz w:val="24"/>
          <w:szCs w:val="24"/>
          <w:lang w:eastAsia="hr-HR"/>
        </w:rPr>
        <w:t>Pravo na korištenje rezerviranog parkirališnog mjesta imaju</w:t>
      </w:r>
      <w:r w:rsidR="004226C7">
        <w:rPr>
          <w:rFonts w:eastAsia="Times New Roman" w:cstheme="minorHAnsi"/>
          <w:noProof w:val="0"/>
          <w:sz w:val="24"/>
          <w:szCs w:val="24"/>
          <w:lang w:eastAsia="hr-HR"/>
        </w:rPr>
        <w:t xml:space="preserve">: </w:t>
      </w:r>
    </w:p>
    <w:p w14:paraId="04147EBD" w14:textId="73E0D8AE" w:rsidR="004226C7" w:rsidRDefault="003B5CC6" w:rsidP="004226C7">
      <w:pPr>
        <w:pStyle w:val="Odlomakpopisa"/>
        <w:numPr>
          <w:ilvl w:val="0"/>
          <w:numId w:val="24"/>
        </w:numPr>
        <w:spacing w:after="120" w:line="240" w:lineRule="auto"/>
        <w:jc w:val="both"/>
        <w:rPr>
          <w:rFonts w:eastAsia="Times New Roman" w:cstheme="minorHAnsi"/>
          <w:noProof w:val="0"/>
          <w:sz w:val="24"/>
          <w:szCs w:val="24"/>
          <w:lang w:eastAsia="hr-HR"/>
        </w:rPr>
      </w:pPr>
      <w:r w:rsidRPr="00C62469">
        <w:rPr>
          <w:rFonts w:eastAsia="Times New Roman" w:cstheme="minorHAnsi"/>
          <w:noProof w:val="0"/>
          <w:sz w:val="24"/>
          <w:szCs w:val="24"/>
          <w:lang w:eastAsia="hr-HR"/>
        </w:rPr>
        <w:t xml:space="preserve">fizičke </w:t>
      </w:r>
      <w:r w:rsidRPr="008B2E79">
        <w:rPr>
          <w:rFonts w:eastAsia="Times New Roman" w:cstheme="minorHAnsi"/>
          <w:noProof w:val="0"/>
          <w:sz w:val="24"/>
          <w:szCs w:val="24"/>
          <w:lang w:eastAsia="hr-HR"/>
        </w:rPr>
        <w:t>osobe-vlasnici</w:t>
      </w:r>
      <w:r w:rsidR="00C406E4" w:rsidRPr="008B2E79">
        <w:rPr>
          <w:rFonts w:eastAsia="Times New Roman" w:cstheme="minorHAnsi"/>
          <w:noProof w:val="0"/>
          <w:sz w:val="24"/>
          <w:szCs w:val="24"/>
          <w:lang w:eastAsia="hr-HR"/>
        </w:rPr>
        <w:t>, korisnici</w:t>
      </w:r>
      <w:r w:rsidRPr="008B2E79">
        <w:rPr>
          <w:rFonts w:eastAsia="Times New Roman" w:cstheme="minorHAnsi"/>
          <w:noProof w:val="0"/>
          <w:sz w:val="24"/>
          <w:szCs w:val="24"/>
          <w:lang w:eastAsia="hr-HR"/>
        </w:rPr>
        <w:t xml:space="preserve"> objekta s prebivalištem </w:t>
      </w:r>
      <w:r w:rsidRPr="004226C7">
        <w:rPr>
          <w:rFonts w:eastAsia="Times New Roman" w:cstheme="minorHAnsi"/>
          <w:noProof w:val="0"/>
          <w:sz w:val="24"/>
          <w:szCs w:val="24"/>
          <w:lang w:eastAsia="hr-HR"/>
        </w:rPr>
        <w:t>na području Općine Malinska-</w:t>
      </w:r>
      <w:proofErr w:type="spellStart"/>
      <w:r w:rsidRPr="004226C7">
        <w:rPr>
          <w:rFonts w:eastAsia="Times New Roman" w:cstheme="minorHAnsi"/>
          <w:noProof w:val="0"/>
          <w:sz w:val="24"/>
          <w:szCs w:val="24"/>
          <w:lang w:eastAsia="hr-HR"/>
        </w:rPr>
        <w:t>Dubašnica</w:t>
      </w:r>
      <w:proofErr w:type="spellEnd"/>
      <w:r w:rsidRPr="004226C7">
        <w:rPr>
          <w:rFonts w:eastAsia="Times New Roman" w:cstheme="minorHAnsi"/>
          <w:noProof w:val="0"/>
          <w:sz w:val="24"/>
          <w:szCs w:val="24"/>
          <w:lang w:eastAsia="hr-HR"/>
        </w:rPr>
        <w:t xml:space="preserve">, </w:t>
      </w:r>
    </w:p>
    <w:p w14:paraId="10AF57A3" w14:textId="5A555999" w:rsidR="004226C7" w:rsidRDefault="00543EDD" w:rsidP="004226C7">
      <w:pPr>
        <w:pStyle w:val="Odlomakpopisa"/>
        <w:numPr>
          <w:ilvl w:val="0"/>
          <w:numId w:val="24"/>
        </w:numPr>
        <w:spacing w:after="120" w:line="240" w:lineRule="auto"/>
        <w:jc w:val="both"/>
        <w:rPr>
          <w:rFonts w:eastAsia="Times New Roman" w:cstheme="minorHAnsi"/>
          <w:noProof w:val="0"/>
          <w:sz w:val="24"/>
          <w:szCs w:val="24"/>
          <w:lang w:eastAsia="hr-HR"/>
        </w:rPr>
      </w:pPr>
      <w:r>
        <w:rPr>
          <w:rFonts w:eastAsia="Times New Roman" w:cstheme="minorHAnsi"/>
          <w:noProof w:val="0"/>
          <w:sz w:val="24"/>
          <w:szCs w:val="24"/>
          <w:lang w:eastAsia="hr-HR"/>
        </w:rPr>
        <w:t xml:space="preserve">fizičke osobe-obrtnici, fizičke osobe koje obavljaju samostalnu djelatnosti sa sjedištem </w:t>
      </w:r>
      <w:r w:rsidRPr="004226C7">
        <w:rPr>
          <w:rFonts w:eastAsia="Times New Roman" w:cstheme="minorHAnsi"/>
          <w:noProof w:val="0"/>
          <w:sz w:val="24"/>
          <w:szCs w:val="24"/>
          <w:lang w:eastAsia="hr-HR"/>
        </w:rPr>
        <w:t>na području Općine Malinska-</w:t>
      </w:r>
      <w:proofErr w:type="spellStart"/>
      <w:r w:rsidRPr="004226C7">
        <w:rPr>
          <w:rFonts w:eastAsia="Times New Roman" w:cstheme="minorHAnsi"/>
          <w:noProof w:val="0"/>
          <w:sz w:val="24"/>
          <w:szCs w:val="24"/>
          <w:lang w:eastAsia="hr-HR"/>
        </w:rPr>
        <w:t>Dubašnica</w:t>
      </w:r>
      <w:proofErr w:type="spellEnd"/>
      <w:r w:rsidRPr="004226C7">
        <w:rPr>
          <w:rFonts w:eastAsia="Times New Roman" w:cstheme="minorHAnsi"/>
          <w:noProof w:val="0"/>
          <w:sz w:val="24"/>
          <w:szCs w:val="24"/>
          <w:lang w:eastAsia="hr-HR"/>
        </w:rPr>
        <w:t xml:space="preserve">, </w:t>
      </w:r>
      <w:r w:rsidR="003B5CC6" w:rsidRPr="004226C7">
        <w:rPr>
          <w:rFonts w:eastAsia="Times New Roman" w:cstheme="minorHAnsi"/>
          <w:noProof w:val="0"/>
          <w:sz w:val="24"/>
          <w:szCs w:val="24"/>
          <w:lang w:eastAsia="hr-HR"/>
        </w:rPr>
        <w:t xml:space="preserve"> </w:t>
      </w:r>
    </w:p>
    <w:p w14:paraId="6FC04D2D" w14:textId="3254940C" w:rsidR="004226C7" w:rsidRDefault="003B5CC6" w:rsidP="004226C7">
      <w:pPr>
        <w:pStyle w:val="Odlomakpopisa"/>
        <w:numPr>
          <w:ilvl w:val="0"/>
          <w:numId w:val="24"/>
        </w:numPr>
        <w:spacing w:after="120" w:line="240" w:lineRule="auto"/>
        <w:jc w:val="both"/>
        <w:rPr>
          <w:rFonts w:eastAsia="Times New Roman" w:cstheme="minorHAnsi"/>
          <w:noProof w:val="0"/>
          <w:sz w:val="24"/>
          <w:szCs w:val="24"/>
          <w:lang w:eastAsia="hr-HR"/>
        </w:rPr>
      </w:pPr>
      <w:r w:rsidRPr="004226C7">
        <w:rPr>
          <w:rFonts w:eastAsia="Times New Roman" w:cstheme="minorHAnsi"/>
          <w:noProof w:val="0"/>
          <w:sz w:val="24"/>
          <w:szCs w:val="24"/>
          <w:lang w:eastAsia="hr-HR"/>
        </w:rPr>
        <w:t>pravne osobe sa sjedištem na području Općine Malinska-</w:t>
      </w:r>
      <w:proofErr w:type="spellStart"/>
      <w:r w:rsidRPr="004226C7">
        <w:rPr>
          <w:rFonts w:eastAsia="Times New Roman" w:cstheme="minorHAnsi"/>
          <w:noProof w:val="0"/>
          <w:sz w:val="24"/>
          <w:szCs w:val="24"/>
          <w:lang w:eastAsia="hr-HR"/>
        </w:rPr>
        <w:t>Dubašnica</w:t>
      </w:r>
      <w:proofErr w:type="spellEnd"/>
      <w:r w:rsidRPr="004226C7">
        <w:rPr>
          <w:rFonts w:eastAsia="Times New Roman" w:cstheme="minorHAnsi"/>
          <w:noProof w:val="0"/>
          <w:sz w:val="24"/>
          <w:szCs w:val="24"/>
          <w:lang w:eastAsia="hr-HR"/>
        </w:rPr>
        <w:t xml:space="preserve">, </w:t>
      </w:r>
    </w:p>
    <w:p w14:paraId="02E59CA3" w14:textId="77777777" w:rsidR="004226C7" w:rsidRDefault="004226C7" w:rsidP="004226C7">
      <w:pPr>
        <w:pStyle w:val="Odlomakpopisa"/>
        <w:spacing w:after="120" w:line="240" w:lineRule="auto"/>
        <w:jc w:val="both"/>
        <w:rPr>
          <w:rFonts w:eastAsia="Times New Roman" w:cstheme="minorHAnsi"/>
          <w:noProof w:val="0"/>
          <w:sz w:val="24"/>
          <w:szCs w:val="24"/>
          <w:lang w:eastAsia="hr-HR"/>
        </w:rPr>
      </w:pPr>
    </w:p>
    <w:p w14:paraId="3E4C135C" w14:textId="23D05A69" w:rsidR="003B5CC6" w:rsidRPr="004226C7" w:rsidRDefault="003B5CC6" w:rsidP="004226C7">
      <w:pPr>
        <w:pStyle w:val="Odlomakpopisa"/>
        <w:spacing w:after="120" w:line="240" w:lineRule="auto"/>
        <w:ind w:left="0"/>
        <w:jc w:val="both"/>
        <w:rPr>
          <w:rFonts w:eastAsia="Times New Roman" w:cstheme="minorHAnsi"/>
          <w:noProof w:val="0"/>
          <w:sz w:val="24"/>
          <w:szCs w:val="24"/>
          <w:lang w:eastAsia="hr-HR"/>
        </w:rPr>
      </w:pPr>
      <w:r w:rsidRPr="004226C7">
        <w:rPr>
          <w:rFonts w:eastAsia="Times New Roman" w:cstheme="minorHAnsi"/>
          <w:noProof w:val="0"/>
          <w:sz w:val="24"/>
          <w:szCs w:val="24"/>
          <w:lang w:eastAsia="hr-HR"/>
        </w:rPr>
        <w:t>a koji nemaju osigurano parkirališno mjesto u okućnici</w:t>
      </w:r>
      <w:r w:rsidR="00210C78">
        <w:rPr>
          <w:rFonts w:eastAsia="Times New Roman" w:cstheme="minorHAnsi"/>
          <w:noProof w:val="0"/>
          <w:sz w:val="24"/>
          <w:szCs w:val="24"/>
          <w:lang w:eastAsia="hr-HR"/>
        </w:rPr>
        <w:t>,</w:t>
      </w:r>
      <w:r w:rsidR="004226C7">
        <w:rPr>
          <w:rFonts w:eastAsia="Times New Roman" w:cstheme="minorHAnsi"/>
          <w:noProof w:val="0"/>
          <w:sz w:val="24"/>
          <w:szCs w:val="24"/>
          <w:lang w:eastAsia="hr-HR"/>
        </w:rPr>
        <w:t xml:space="preserve"> te ukoliko se rezervirano parkirališno mjesto nalazi najviše u krugu </w:t>
      </w:r>
      <w:r w:rsidR="004226C7" w:rsidRPr="00422FDB">
        <w:rPr>
          <w:rFonts w:eastAsia="Times New Roman" w:cstheme="minorHAnsi"/>
          <w:noProof w:val="0"/>
          <w:sz w:val="24"/>
          <w:szCs w:val="24"/>
          <w:lang w:eastAsia="hr-HR"/>
        </w:rPr>
        <w:t xml:space="preserve">od 100 </w:t>
      </w:r>
      <w:r w:rsidR="004226C7">
        <w:rPr>
          <w:rFonts w:eastAsia="Times New Roman" w:cstheme="minorHAnsi"/>
          <w:noProof w:val="0"/>
          <w:sz w:val="24"/>
          <w:szCs w:val="24"/>
          <w:lang w:eastAsia="hr-HR"/>
        </w:rPr>
        <w:t>metara od mjesta na kojem se nalazi poslovni ili stambeni prostor korisnika</w:t>
      </w:r>
      <w:r w:rsidR="00422FDB">
        <w:rPr>
          <w:rFonts w:eastAsia="Times New Roman" w:cstheme="minorHAnsi"/>
          <w:noProof w:val="0"/>
          <w:sz w:val="24"/>
          <w:szCs w:val="24"/>
          <w:lang w:eastAsia="hr-HR"/>
        </w:rPr>
        <w:t>.</w:t>
      </w:r>
    </w:p>
    <w:p w14:paraId="04B31CB4" w14:textId="3C399ED4" w:rsidR="003B5CC6" w:rsidRDefault="003B5CC6" w:rsidP="003B5CC6">
      <w:pPr>
        <w:spacing w:after="120" w:line="240" w:lineRule="auto"/>
        <w:jc w:val="both"/>
        <w:rPr>
          <w:rFonts w:eastAsia="Times New Roman" w:cstheme="minorHAnsi"/>
          <w:noProof w:val="0"/>
          <w:sz w:val="24"/>
          <w:szCs w:val="24"/>
          <w:lang w:eastAsia="hr-HR"/>
        </w:rPr>
      </w:pPr>
      <w:r>
        <w:rPr>
          <w:rFonts w:eastAsia="Times New Roman" w:cstheme="minorHAnsi"/>
          <w:noProof w:val="0"/>
          <w:sz w:val="24"/>
          <w:szCs w:val="24"/>
          <w:lang w:eastAsia="hr-HR"/>
        </w:rPr>
        <w:t xml:space="preserve">Ukoliko </w:t>
      </w:r>
      <w:r w:rsidR="00210C78">
        <w:rPr>
          <w:rFonts w:eastAsia="Times New Roman" w:cstheme="minorHAnsi"/>
          <w:noProof w:val="0"/>
          <w:sz w:val="24"/>
          <w:szCs w:val="24"/>
          <w:lang w:eastAsia="hr-HR"/>
        </w:rPr>
        <w:t xml:space="preserve">rezervirano parkirališno </w:t>
      </w:r>
      <w:r>
        <w:rPr>
          <w:rFonts w:eastAsia="Times New Roman" w:cstheme="minorHAnsi"/>
          <w:noProof w:val="0"/>
          <w:sz w:val="24"/>
          <w:szCs w:val="24"/>
          <w:lang w:eastAsia="hr-HR"/>
        </w:rPr>
        <w:t xml:space="preserve">mjesto iz stavka </w:t>
      </w:r>
      <w:r w:rsidR="00210C78">
        <w:rPr>
          <w:rFonts w:eastAsia="Times New Roman" w:cstheme="minorHAnsi"/>
          <w:noProof w:val="0"/>
          <w:sz w:val="24"/>
          <w:szCs w:val="24"/>
          <w:lang w:eastAsia="hr-HR"/>
        </w:rPr>
        <w:t>1</w:t>
      </w:r>
      <w:r>
        <w:rPr>
          <w:rFonts w:eastAsia="Times New Roman" w:cstheme="minorHAnsi"/>
          <w:noProof w:val="0"/>
          <w:sz w:val="24"/>
          <w:szCs w:val="24"/>
          <w:lang w:eastAsia="hr-HR"/>
        </w:rPr>
        <w:t xml:space="preserve">. ovoga članka ostane upražnjeno, isto se može dodijeliti na korištenje osobama koje ne ispunjavaju uvjet iz stavka </w:t>
      </w:r>
      <w:r w:rsidR="00210C78">
        <w:rPr>
          <w:rFonts w:eastAsia="Times New Roman" w:cstheme="minorHAnsi"/>
          <w:noProof w:val="0"/>
          <w:sz w:val="24"/>
          <w:szCs w:val="24"/>
          <w:lang w:eastAsia="hr-HR"/>
        </w:rPr>
        <w:t>2</w:t>
      </w:r>
      <w:r>
        <w:rPr>
          <w:rFonts w:eastAsia="Times New Roman" w:cstheme="minorHAnsi"/>
          <w:noProof w:val="0"/>
          <w:sz w:val="24"/>
          <w:szCs w:val="24"/>
          <w:lang w:eastAsia="hr-HR"/>
        </w:rPr>
        <w:t xml:space="preserve">. ovog članka. </w:t>
      </w:r>
    </w:p>
    <w:p w14:paraId="28DE8694" w14:textId="380C5F01" w:rsidR="003B5CC6" w:rsidRDefault="003B5CC6" w:rsidP="003B5CC6">
      <w:pPr>
        <w:spacing w:after="120" w:line="240" w:lineRule="auto"/>
        <w:jc w:val="both"/>
        <w:rPr>
          <w:rFonts w:eastAsia="Times New Roman" w:cstheme="minorHAnsi"/>
          <w:noProof w:val="0"/>
          <w:sz w:val="24"/>
          <w:szCs w:val="24"/>
          <w:lang w:eastAsia="hr-HR"/>
        </w:rPr>
      </w:pPr>
      <w:r>
        <w:rPr>
          <w:rFonts w:eastAsia="Times New Roman" w:cstheme="minorHAnsi"/>
          <w:noProof w:val="0"/>
          <w:sz w:val="24"/>
          <w:szCs w:val="24"/>
          <w:lang w:eastAsia="hr-HR"/>
        </w:rPr>
        <w:t xml:space="preserve">Osobama istog kućanstva ili obitelji mogu se dati na korištenje najviše dva rezervirana parkirališna mjesta. </w:t>
      </w:r>
    </w:p>
    <w:p w14:paraId="269DB05B" w14:textId="3668C556" w:rsidR="003B5CC6" w:rsidRPr="00422FDB" w:rsidRDefault="004226C7" w:rsidP="00C8072F">
      <w:pPr>
        <w:spacing w:after="120" w:line="240" w:lineRule="auto"/>
        <w:jc w:val="both"/>
        <w:rPr>
          <w:rFonts w:eastAsia="Times New Roman" w:cstheme="minorHAnsi"/>
          <w:noProof w:val="0"/>
          <w:sz w:val="24"/>
          <w:szCs w:val="24"/>
          <w:lang w:eastAsia="hr-HR"/>
        </w:rPr>
      </w:pPr>
      <w:r w:rsidRPr="00422FDB">
        <w:rPr>
          <w:rFonts w:eastAsia="Times New Roman" w:cstheme="minorHAnsi"/>
          <w:noProof w:val="0"/>
          <w:sz w:val="24"/>
          <w:szCs w:val="24"/>
          <w:lang w:eastAsia="hr-HR"/>
        </w:rPr>
        <w:t xml:space="preserve">Korisnik rezerviranog parkirališnog mjesta ne može dati drugome na korištenje isto rezervirano parkirališno mjesto.  </w:t>
      </w:r>
    </w:p>
    <w:p w14:paraId="6C674563" w14:textId="31778763" w:rsidR="00C406E4" w:rsidRDefault="00E51F3F" w:rsidP="00C8072F">
      <w:pPr>
        <w:spacing w:after="120" w:line="240" w:lineRule="auto"/>
        <w:jc w:val="both"/>
        <w:rPr>
          <w:rFonts w:eastAsia="Times New Roman" w:cstheme="minorHAnsi"/>
          <w:noProof w:val="0"/>
          <w:sz w:val="24"/>
          <w:szCs w:val="24"/>
          <w:lang w:eastAsia="hr-HR"/>
        </w:rPr>
      </w:pPr>
      <w:r w:rsidRPr="00E51F3F">
        <w:rPr>
          <w:rFonts w:eastAsia="Times New Roman" w:cstheme="minorHAnsi"/>
          <w:noProof w:val="0"/>
          <w:sz w:val="24"/>
          <w:szCs w:val="24"/>
          <w:lang w:eastAsia="hr-HR"/>
        </w:rPr>
        <w:t>Rezervirana parkirališna mjesta ispred Općinske uprave</w:t>
      </w:r>
      <w:r w:rsidR="008B2E79">
        <w:rPr>
          <w:rFonts w:eastAsia="Times New Roman" w:cstheme="minorHAnsi"/>
          <w:noProof w:val="0"/>
          <w:sz w:val="24"/>
          <w:szCs w:val="24"/>
          <w:lang w:eastAsia="hr-HR"/>
        </w:rPr>
        <w:t xml:space="preserve">, Malinska, Lina </w:t>
      </w:r>
      <w:proofErr w:type="spellStart"/>
      <w:r w:rsidR="008B2E79">
        <w:rPr>
          <w:rFonts w:eastAsia="Times New Roman" w:cstheme="minorHAnsi"/>
          <w:noProof w:val="0"/>
          <w:sz w:val="24"/>
          <w:szCs w:val="24"/>
          <w:lang w:eastAsia="hr-HR"/>
        </w:rPr>
        <w:t>Bolmarčića</w:t>
      </w:r>
      <w:proofErr w:type="spellEnd"/>
      <w:r w:rsidR="008B2E79">
        <w:rPr>
          <w:rFonts w:eastAsia="Times New Roman" w:cstheme="minorHAnsi"/>
          <w:noProof w:val="0"/>
          <w:sz w:val="24"/>
          <w:szCs w:val="24"/>
          <w:lang w:eastAsia="hr-HR"/>
        </w:rPr>
        <w:t xml:space="preserve"> 22</w:t>
      </w:r>
      <w:r w:rsidRPr="00E51F3F">
        <w:rPr>
          <w:rFonts w:eastAsia="Times New Roman" w:cstheme="minorHAnsi"/>
          <w:noProof w:val="0"/>
          <w:sz w:val="24"/>
          <w:szCs w:val="24"/>
          <w:lang w:eastAsia="hr-HR"/>
        </w:rPr>
        <w:t xml:space="preserve"> koriste se </w:t>
      </w:r>
      <w:r w:rsidR="008B2E79">
        <w:rPr>
          <w:rFonts w:eastAsia="Times New Roman" w:cstheme="minorHAnsi"/>
          <w:noProof w:val="0"/>
          <w:sz w:val="24"/>
          <w:szCs w:val="24"/>
          <w:lang w:eastAsia="hr-HR"/>
        </w:rPr>
        <w:t>sukladno</w:t>
      </w:r>
      <w:r w:rsidRPr="00E51F3F">
        <w:rPr>
          <w:rFonts w:eastAsia="Times New Roman" w:cstheme="minorHAnsi"/>
          <w:noProof w:val="0"/>
          <w:sz w:val="24"/>
          <w:szCs w:val="24"/>
          <w:lang w:eastAsia="hr-HR"/>
        </w:rPr>
        <w:t xml:space="preserve"> postavljenim prometnim znakovima, bez naknade</w:t>
      </w:r>
      <w:r w:rsidR="00422FDB">
        <w:rPr>
          <w:rFonts w:eastAsia="Times New Roman" w:cstheme="minorHAnsi"/>
          <w:noProof w:val="0"/>
          <w:sz w:val="24"/>
          <w:szCs w:val="24"/>
          <w:lang w:eastAsia="hr-HR"/>
        </w:rPr>
        <w:t>.</w:t>
      </w:r>
    </w:p>
    <w:p w14:paraId="5A7BF9F2" w14:textId="77777777" w:rsidR="002A771E" w:rsidRPr="00E51F3F" w:rsidRDefault="002A771E" w:rsidP="00C8072F">
      <w:pPr>
        <w:spacing w:after="120" w:line="240" w:lineRule="auto"/>
        <w:jc w:val="both"/>
        <w:rPr>
          <w:rFonts w:eastAsia="Times New Roman" w:cstheme="minorHAnsi"/>
          <w:noProof w:val="0"/>
          <w:sz w:val="24"/>
          <w:szCs w:val="24"/>
          <w:lang w:eastAsia="hr-HR"/>
        </w:rPr>
      </w:pPr>
    </w:p>
    <w:p w14:paraId="39B897EE" w14:textId="77777777" w:rsidR="00104BC4" w:rsidRDefault="00104BC4" w:rsidP="00104BC4">
      <w:pPr>
        <w:pStyle w:val="Odlomakpopisa"/>
        <w:spacing w:after="120" w:line="240" w:lineRule="auto"/>
        <w:ind w:left="709"/>
        <w:rPr>
          <w:rFonts w:eastAsia="Times New Roman" w:cstheme="minorHAnsi"/>
          <w:i/>
          <w:iCs/>
          <w:noProof w:val="0"/>
          <w:sz w:val="24"/>
          <w:szCs w:val="24"/>
          <w:u w:val="single"/>
          <w:lang w:eastAsia="hr-HR"/>
        </w:rPr>
      </w:pPr>
    </w:p>
    <w:p w14:paraId="5D092D44" w14:textId="4D47D46E" w:rsidR="00FD6803" w:rsidRPr="00B2095A" w:rsidRDefault="004904BF" w:rsidP="00B2095A">
      <w:pPr>
        <w:pStyle w:val="Odlomakpopisa"/>
        <w:numPr>
          <w:ilvl w:val="0"/>
          <w:numId w:val="5"/>
        </w:numPr>
        <w:spacing w:after="120" w:line="240" w:lineRule="auto"/>
        <w:ind w:left="709" w:hanging="709"/>
        <w:rPr>
          <w:rFonts w:eastAsia="Times New Roman" w:cstheme="minorHAnsi"/>
          <w:i/>
          <w:iCs/>
          <w:noProof w:val="0"/>
          <w:sz w:val="24"/>
          <w:szCs w:val="24"/>
          <w:u w:val="single"/>
          <w:lang w:eastAsia="hr-HR"/>
        </w:rPr>
      </w:pPr>
      <w:r>
        <w:rPr>
          <w:rFonts w:eastAsia="Times New Roman" w:cstheme="minorHAnsi"/>
          <w:i/>
          <w:iCs/>
          <w:noProof w:val="0"/>
          <w:sz w:val="24"/>
          <w:szCs w:val="24"/>
          <w:u w:val="single"/>
          <w:lang w:eastAsia="hr-HR"/>
        </w:rPr>
        <w:lastRenderedPageBreak/>
        <w:t xml:space="preserve">PLAN </w:t>
      </w:r>
      <w:r w:rsidR="00FD6803" w:rsidRPr="00B2095A">
        <w:rPr>
          <w:rFonts w:eastAsia="Times New Roman" w:cstheme="minorHAnsi"/>
          <w:i/>
          <w:iCs/>
          <w:noProof w:val="0"/>
          <w:sz w:val="24"/>
          <w:szCs w:val="24"/>
          <w:u w:val="single"/>
          <w:lang w:eastAsia="hr-HR"/>
        </w:rPr>
        <w:t>LOKACIJ</w:t>
      </w:r>
      <w:r>
        <w:rPr>
          <w:rFonts w:eastAsia="Times New Roman" w:cstheme="minorHAnsi"/>
          <w:i/>
          <w:iCs/>
          <w:noProof w:val="0"/>
          <w:sz w:val="24"/>
          <w:szCs w:val="24"/>
          <w:u w:val="single"/>
          <w:lang w:eastAsia="hr-HR"/>
        </w:rPr>
        <w:t>A</w:t>
      </w:r>
      <w:r w:rsidR="00FD6803" w:rsidRPr="00B2095A">
        <w:rPr>
          <w:rFonts w:eastAsia="Times New Roman" w:cstheme="minorHAnsi"/>
          <w:i/>
          <w:iCs/>
          <w:noProof w:val="0"/>
          <w:sz w:val="24"/>
          <w:szCs w:val="24"/>
          <w:u w:val="single"/>
          <w:lang w:eastAsia="hr-HR"/>
        </w:rPr>
        <w:t xml:space="preserve"> </w:t>
      </w:r>
    </w:p>
    <w:p w14:paraId="4840856E" w14:textId="094F11FE"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Članak </w:t>
      </w:r>
      <w:r w:rsidR="00286F35">
        <w:rPr>
          <w:rFonts w:eastAsia="Times New Roman" w:cstheme="minorHAnsi"/>
          <w:noProof w:val="0"/>
          <w:sz w:val="24"/>
          <w:szCs w:val="24"/>
          <w:lang w:eastAsia="hr-HR"/>
        </w:rPr>
        <w:t>6</w:t>
      </w:r>
      <w:r w:rsidRPr="00521AE3">
        <w:rPr>
          <w:rFonts w:eastAsia="Times New Roman" w:cstheme="minorHAnsi"/>
          <w:noProof w:val="0"/>
          <w:sz w:val="24"/>
          <w:szCs w:val="24"/>
          <w:lang w:eastAsia="hr-HR"/>
        </w:rPr>
        <w:t>.</w:t>
      </w:r>
    </w:p>
    <w:p w14:paraId="6E4B9AE2" w14:textId="7ED962A2" w:rsidR="00FD6803" w:rsidRPr="002228FB"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Općinsko vijeće Općine </w:t>
      </w:r>
      <w:r w:rsidR="006D16A3">
        <w:rPr>
          <w:rFonts w:eastAsia="Times New Roman" w:cstheme="minorHAnsi"/>
          <w:noProof w:val="0"/>
          <w:sz w:val="24"/>
          <w:szCs w:val="24"/>
          <w:lang w:eastAsia="hr-HR"/>
        </w:rPr>
        <w:t xml:space="preserve">donosi Plan </w:t>
      </w:r>
      <w:r w:rsidR="006D16A3" w:rsidRPr="00521AE3">
        <w:rPr>
          <w:rFonts w:eastAsia="Times New Roman" w:cstheme="minorHAnsi"/>
          <w:noProof w:val="0"/>
          <w:sz w:val="24"/>
          <w:szCs w:val="24"/>
          <w:lang w:eastAsia="hr-HR"/>
        </w:rPr>
        <w:t xml:space="preserve">lokacija za postavljanje privremenih </w:t>
      </w:r>
      <w:r w:rsidR="006D16A3" w:rsidRPr="002228FB">
        <w:rPr>
          <w:rFonts w:eastAsia="Times New Roman" w:cstheme="minorHAnsi"/>
          <w:noProof w:val="0"/>
          <w:sz w:val="24"/>
          <w:szCs w:val="24"/>
          <w:lang w:eastAsia="hr-HR"/>
        </w:rPr>
        <w:t xml:space="preserve">objekata (u daljem tekstu: Plan) kojim </w:t>
      </w:r>
      <w:r w:rsidRPr="002228FB">
        <w:rPr>
          <w:rFonts w:eastAsia="Times New Roman" w:cstheme="minorHAnsi"/>
          <w:noProof w:val="0"/>
          <w:sz w:val="24"/>
          <w:szCs w:val="24"/>
          <w:lang w:eastAsia="hr-HR"/>
        </w:rPr>
        <w:t>utvrđuje veličinu i izgled privremenih objekata</w:t>
      </w:r>
      <w:r w:rsidR="00D545DD" w:rsidRPr="002228FB">
        <w:rPr>
          <w:rFonts w:eastAsia="Times New Roman" w:cstheme="minorHAnsi"/>
          <w:noProof w:val="0"/>
          <w:sz w:val="24"/>
          <w:szCs w:val="24"/>
          <w:lang w:eastAsia="hr-HR"/>
        </w:rPr>
        <w:t xml:space="preserve">, </w:t>
      </w:r>
      <w:r w:rsidR="00FC5CA2" w:rsidRPr="002228FB">
        <w:rPr>
          <w:rFonts w:eastAsia="Times New Roman" w:cstheme="minorHAnsi"/>
          <w:noProof w:val="0"/>
          <w:sz w:val="24"/>
          <w:szCs w:val="24"/>
          <w:lang w:eastAsia="hr-HR"/>
        </w:rPr>
        <w:t xml:space="preserve">oznaku </w:t>
      </w:r>
      <w:r w:rsidRPr="002228FB">
        <w:rPr>
          <w:rFonts w:eastAsia="Times New Roman" w:cstheme="minorHAnsi"/>
          <w:noProof w:val="0"/>
          <w:sz w:val="24"/>
          <w:szCs w:val="24"/>
          <w:lang w:eastAsia="hr-HR"/>
        </w:rPr>
        <w:t>lokacij</w:t>
      </w:r>
      <w:r w:rsidR="00FC5CA2" w:rsidRPr="002228FB">
        <w:rPr>
          <w:rFonts w:eastAsia="Times New Roman" w:cstheme="minorHAnsi"/>
          <w:noProof w:val="0"/>
          <w:sz w:val="24"/>
          <w:szCs w:val="24"/>
          <w:lang w:eastAsia="hr-HR"/>
        </w:rPr>
        <w:t>e</w:t>
      </w:r>
      <w:r w:rsidR="002F3156" w:rsidRPr="002228FB">
        <w:rPr>
          <w:rFonts w:eastAsia="Times New Roman" w:cstheme="minorHAnsi"/>
          <w:noProof w:val="0"/>
          <w:sz w:val="24"/>
          <w:szCs w:val="24"/>
          <w:lang w:eastAsia="hr-HR"/>
        </w:rPr>
        <w:t xml:space="preserve">, </w:t>
      </w:r>
      <w:r w:rsidR="00FC5CA2" w:rsidRPr="002228FB">
        <w:rPr>
          <w:rFonts w:eastAsia="Times New Roman" w:cstheme="minorHAnsi"/>
          <w:noProof w:val="0"/>
          <w:sz w:val="24"/>
          <w:szCs w:val="24"/>
          <w:lang w:eastAsia="hr-HR"/>
        </w:rPr>
        <w:t>broj katastarske čestice i katastarske općine na kojoj se nalazi</w:t>
      </w:r>
      <w:r w:rsidRPr="002228FB">
        <w:rPr>
          <w:rFonts w:eastAsia="Times New Roman" w:cstheme="minorHAnsi"/>
          <w:noProof w:val="0"/>
          <w:sz w:val="24"/>
          <w:szCs w:val="24"/>
          <w:lang w:eastAsia="hr-HR"/>
        </w:rPr>
        <w:t>, broj i namjenu privremenih objekata,</w:t>
      </w:r>
      <w:r w:rsidR="00FC5CA2" w:rsidRPr="002228FB">
        <w:rPr>
          <w:rFonts w:eastAsia="Times New Roman" w:cstheme="minorHAnsi"/>
          <w:noProof w:val="0"/>
          <w:sz w:val="24"/>
          <w:szCs w:val="24"/>
          <w:lang w:eastAsia="hr-HR"/>
        </w:rPr>
        <w:t xml:space="preserve"> visinu naknade za </w:t>
      </w:r>
      <w:r w:rsidR="00734D17" w:rsidRPr="002228FB">
        <w:rPr>
          <w:rFonts w:eastAsia="Times New Roman" w:cstheme="minorHAnsi"/>
          <w:noProof w:val="0"/>
          <w:sz w:val="24"/>
          <w:szCs w:val="24"/>
          <w:lang w:eastAsia="hr-HR"/>
        </w:rPr>
        <w:t>korištenje</w:t>
      </w:r>
      <w:r w:rsidR="00FC5CA2" w:rsidRPr="002228FB">
        <w:rPr>
          <w:rFonts w:eastAsia="Times New Roman" w:cstheme="minorHAnsi"/>
          <w:noProof w:val="0"/>
          <w:sz w:val="24"/>
          <w:szCs w:val="24"/>
          <w:lang w:eastAsia="hr-HR"/>
        </w:rPr>
        <w:t xml:space="preserve"> pojedine javne površine, </w:t>
      </w:r>
      <w:r w:rsidR="003C161E" w:rsidRPr="002228FB">
        <w:rPr>
          <w:rFonts w:eastAsia="Times New Roman" w:cstheme="minorHAnsi"/>
          <w:noProof w:val="0"/>
          <w:sz w:val="24"/>
          <w:szCs w:val="24"/>
          <w:lang w:eastAsia="hr-HR"/>
        </w:rPr>
        <w:t xml:space="preserve">da li je osiguran priključak na elektroenergetsku mrežu i vodu, </w:t>
      </w:r>
      <w:r w:rsidRPr="002228FB">
        <w:rPr>
          <w:rFonts w:eastAsia="Times New Roman" w:cstheme="minorHAnsi"/>
          <w:noProof w:val="0"/>
          <w:sz w:val="24"/>
          <w:szCs w:val="24"/>
          <w:lang w:eastAsia="hr-HR"/>
        </w:rPr>
        <w:t xml:space="preserve">osim za </w:t>
      </w:r>
      <w:r w:rsidR="006D16A3" w:rsidRPr="002228FB">
        <w:rPr>
          <w:rFonts w:eastAsia="Times New Roman" w:cstheme="minorHAnsi"/>
          <w:noProof w:val="0"/>
          <w:sz w:val="24"/>
          <w:szCs w:val="24"/>
          <w:lang w:eastAsia="hr-HR"/>
        </w:rPr>
        <w:t xml:space="preserve">reklamne predmete i </w:t>
      </w:r>
      <w:r w:rsidRPr="002228FB">
        <w:rPr>
          <w:rFonts w:eastAsia="Times New Roman" w:cstheme="minorHAnsi"/>
          <w:noProof w:val="0"/>
          <w:sz w:val="24"/>
          <w:szCs w:val="24"/>
          <w:lang w:eastAsia="hr-HR"/>
        </w:rPr>
        <w:t>montažne objekte za smještaj tipskih posuda za otpad</w:t>
      </w:r>
      <w:r w:rsidR="002563D9" w:rsidRPr="002228FB">
        <w:rPr>
          <w:rFonts w:eastAsia="Times New Roman" w:cstheme="minorHAnsi"/>
          <w:noProof w:val="0"/>
          <w:sz w:val="24"/>
          <w:szCs w:val="24"/>
          <w:lang w:eastAsia="hr-HR"/>
        </w:rPr>
        <w:t xml:space="preserve">. </w:t>
      </w:r>
    </w:p>
    <w:p w14:paraId="016E99BD" w14:textId="636A24B4" w:rsidR="002F3156" w:rsidRDefault="002F3156" w:rsidP="002F3156">
      <w:pPr>
        <w:spacing w:after="120" w:line="240" w:lineRule="auto"/>
        <w:jc w:val="center"/>
        <w:rPr>
          <w:rFonts w:eastAsia="Times New Roman" w:cstheme="minorHAnsi"/>
          <w:noProof w:val="0"/>
          <w:sz w:val="24"/>
          <w:szCs w:val="24"/>
          <w:lang w:eastAsia="hr-HR"/>
        </w:rPr>
      </w:pPr>
      <w:r>
        <w:rPr>
          <w:rFonts w:eastAsia="Times New Roman" w:cstheme="minorHAnsi"/>
          <w:noProof w:val="0"/>
          <w:sz w:val="24"/>
          <w:szCs w:val="24"/>
          <w:lang w:eastAsia="hr-HR"/>
        </w:rPr>
        <w:t xml:space="preserve">Članak </w:t>
      </w:r>
      <w:r w:rsidR="00286F35">
        <w:rPr>
          <w:rFonts w:eastAsia="Times New Roman" w:cstheme="minorHAnsi"/>
          <w:noProof w:val="0"/>
          <w:sz w:val="24"/>
          <w:szCs w:val="24"/>
          <w:lang w:eastAsia="hr-HR"/>
        </w:rPr>
        <w:t>7</w:t>
      </w:r>
      <w:r>
        <w:rPr>
          <w:rFonts w:eastAsia="Times New Roman" w:cstheme="minorHAnsi"/>
          <w:noProof w:val="0"/>
          <w:sz w:val="24"/>
          <w:szCs w:val="24"/>
          <w:lang w:eastAsia="hr-HR"/>
        </w:rPr>
        <w:t>.</w:t>
      </w:r>
    </w:p>
    <w:p w14:paraId="3DB2F92D" w14:textId="2B7F7FA0" w:rsidR="002F3156" w:rsidRPr="002228FB" w:rsidRDefault="002F3156" w:rsidP="002F3156">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Općinsko vijeće Općine </w:t>
      </w:r>
      <w:r w:rsidRPr="002228FB">
        <w:rPr>
          <w:rFonts w:eastAsia="Times New Roman" w:cstheme="minorHAnsi"/>
          <w:noProof w:val="0"/>
          <w:sz w:val="24"/>
          <w:szCs w:val="24"/>
          <w:lang w:eastAsia="hr-HR"/>
        </w:rPr>
        <w:t>donosi Plan lokacija za obavljanje djelatnosti kojim utvrđuje lokacije za obavljanje djelatnosti, oznaku lokacije, broj katastarske čestice i katastarske općine na kojoj se nalazi, broj i opis djelatnosti.</w:t>
      </w:r>
    </w:p>
    <w:p w14:paraId="784C26E4" w14:textId="2CFF839C" w:rsidR="002F3156" w:rsidRDefault="002F3156" w:rsidP="002F3156">
      <w:pPr>
        <w:spacing w:after="120" w:line="240" w:lineRule="auto"/>
        <w:jc w:val="center"/>
        <w:rPr>
          <w:rFonts w:eastAsia="Times New Roman" w:cstheme="minorHAnsi"/>
          <w:noProof w:val="0"/>
          <w:sz w:val="24"/>
          <w:szCs w:val="24"/>
          <w:lang w:eastAsia="hr-HR"/>
        </w:rPr>
      </w:pPr>
      <w:r>
        <w:rPr>
          <w:rFonts w:eastAsia="Times New Roman" w:cstheme="minorHAnsi"/>
          <w:noProof w:val="0"/>
          <w:sz w:val="24"/>
          <w:szCs w:val="24"/>
          <w:lang w:eastAsia="hr-HR"/>
        </w:rPr>
        <w:t xml:space="preserve">Članak </w:t>
      </w:r>
      <w:r w:rsidR="00286F35">
        <w:rPr>
          <w:rFonts w:eastAsia="Times New Roman" w:cstheme="minorHAnsi"/>
          <w:noProof w:val="0"/>
          <w:sz w:val="24"/>
          <w:szCs w:val="24"/>
          <w:lang w:eastAsia="hr-HR"/>
        </w:rPr>
        <w:t>8</w:t>
      </w:r>
      <w:r>
        <w:rPr>
          <w:rFonts w:eastAsia="Times New Roman" w:cstheme="minorHAnsi"/>
          <w:noProof w:val="0"/>
          <w:sz w:val="24"/>
          <w:szCs w:val="24"/>
          <w:lang w:eastAsia="hr-HR"/>
        </w:rPr>
        <w:t>.</w:t>
      </w:r>
    </w:p>
    <w:p w14:paraId="430E579C" w14:textId="330A7707" w:rsidR="00D045F0" w:rsidRPr="002228FB" w:rsidRDefault="002F3156" w:rsidP="00FD6803">
      <w:pPr>
        <w:spacing w:after="120" w:line="240" w:lineRule="auto"/>
        <w:jc w:val="both"/>
        <w:rPr>
          <w:rFonts w:eastAsia="Times New Roman" w:cstheme="minorHAnsi"/>
          <w:strike/>
          <w:noProof w:val="0"/>
          <w:sz w:val="24"/>
          <w:szCs w:val="24"/>
          <w:lang w:eastAsia="hr-HR"/>
        </w:rPr>
      </w:pPr>
      <w:r w:rsidRPr="00521AE3">
        <w:rPr>
          <w:rFonts w:eastAsia="Times New Roman" w:cstheme="minorHAnsi"/>
          <w:noProof w:val="0"/>
          <w:sz w:val="24"/>
          <w:szCs w:val="24"/>
          <w:lang w:eastAsia="hr-HR"/>
        </w:rPr>
        <w:t xml:space="preserve">Općinsko </w:t>
      </w:r>
      <w:r w:rsidRPr="002228FB">
        <w:rPr>
          <w:rFonts w:eastAsia="Times New Roman" w:cstheme="minorHAnsi"/>
          <w:noProof w:val="0"/>
          <w:sz w:val="24"/>
          <w:szCs w:val="24"/>
          <w:lang w:eastAsia="hr-HR"/>
        </w:rPr>
        <w:t xml:space="preserve">vijeće Općine donosi Plan lokacija za rezervirana parkirališna mjesta kojim utvrđuje oznaku lokacije, broj katastarske čestice i katastarske općine na kojoj se nalazi, broj rezerviranih parkirališnih mjesta po lokaciji, redni broj vezan uz lokaciju.  </w:t>
      </w:r>
    </w:p>
    <w:p w14:paraId="0931A3A1" w14:textId="77777777" w:rsidR="00FD6803" w:rsidRPr="00521AE3" w:rsidRDefault="00FD6803" w:rsidP="00FD6803">
      <w:pPr>
        <w:spacing w:after="120" w:line="240" w:lineRule="auto"/>
        <w:rPr>
          <w:rFonts w:eastAsia="Times New Roman" w:cstheme="minorHAnsi"/>
          <w:noProof w:val="0"/>
          <w:sz w:val="24"/>
          <w:szCs w:val="24"/>
          <w:lang w:eastAsia="hr-HR"/>
        </w:rPr>
      </w:pPr>
    </w:p>
    <w:p w14:paraId="505EFFB9" w14:textId="55D20A81" w:rsidR="00FD6803" w:rsidRPr="00275454" w:rsidRDefault="004904BF" w:rsidP="00FD6803">
      <w:pPr>
        <w:numPr>
          <w:ilvl w:val="0"/>
          <w:numId w:val="5"/>
        </w:numPr>
        <w:spacing w:after="120" w:line="240" w:lineRule="auto"/>
        <w:ind w:left="720"/>
        <w:contextualSpacing/>
        <w:rPr>
          <w:rFonts w:eastAsia="Times New Roman" w:cstheme="minorHAnsi"/>
          <w:i/>
          <w:iCs/>
          <w:noProof w:val="0"/>
          <w:sz w:val="24"/>
          <w:szCs w:val="24"/>
          <w:u w:val="single"/>
          <w:lang w:eastAsia="hr-HR"/>
        </w:rPr>
      </w:pPr>
      <w:r>
        <w:rPr>
          <w:rFonts w:eastAsia="Times New Roman" w:cstheme="minorHAnsi"/>
          <w:i/>
          <w:iCs/>
          <w:noProof w:val="0"/>
          <w:sz w:val="24"/>
          <w:szCs w:val="24"/>
          <w:u w:val="single"/>
          <w:lang w:eastAsia="hr-HR"/>
        </w:rPr>
        <w:t xml:space="preserve">NAČIN I </w:t>
      </w:r>
      <w:r w:rsidR="00FD6803" w:rsidRPr="00521AE3">
        <w:rPr>
          <w:rFonts w:eastAsia="Times New Roman" w:cstheme="minorHAnsi"/>
          <w:i/>
          <w:iCs/>
          <w:noProof w:val="0"/>
          <w:sz w:val="24"/>
          <w:szCs w:val="24"/>
          <w:u w:val="single"/>
          <w:lang w:eastAsia="hr-HR"/>
        </w:rPr>
        <w:t xml:space="preserve">POSTUPAK DODJELE JAVNE POVRŠINE </w:t>
      </w:r>
      <w:r w:rsidR="00734D17">
        <w:rPr>
          <w:rFonts w:eastAsia="Times New Roman" w:cstheme="minorHAnsi"/>
          <w:i/>
          <w:iCs/>
          <w:noProof w:val="0"/>
          <w:sz w:val="24"/>
          <w:szCs w:val="24"/>
          <w:u w:val="single"/>
          <w:lang w:eastAsia="hr-HR"/>
        </w:rPr>
        <w:t xml:space="preserve">NA KORIŠTENJE </w:t>
      </w:r>
    </w:p>
    <w:p w14:paraId="67854ACD" w14:textId="77777777" w:rsidR="00FD6803" w:rsidRPr="00521AE3" w:rsidRDefault="00FD6803" w:rsidP="00FD6803">
      <w:pPr>
        <w:spacing w:after="120" w:line="240" w:lineRule="auto"/>
        <w:ind w:left="720"/>
        <w:contextualSpacing/>
        <w:rPr>
          <w:rFonts w:eastAsia="Times New Roman" w:cstheme="minorHAnsi"/>
          <w:i/>
          <w:iCs/>
          <w:noProof w:val="0"/>
          <w:sz w:val="24"/>
          <w:szCs w:val="24"/>
          <w:lang w:eastAsia="hr-HR"/>
        </w:rPr>
      </w:pPr>
    </w:p>
    <w:p w14:paraId="7F937834" w14:textId="7649B820"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Članak </w:t>
      </w:r>
      <w:r w:rsidR="00286F35">
        <w:rPr>
          <w:rFonts w:eastAsia="Times New Roman" w:cstheme="minorHAnsi"/>
          <w:noProof w:val="0"/>
          <w:sz w:val="24"/>
          <w:szCs w:val="24"/>
          <w:lang w:eastAsia="hr-HR"/>
        </w:rPr>
        <w:t>9</w:t>
      </w:r>
      <w:r w:rsidRPr="00521AE3">
        <w:rPr>
          <w:rFonts w:eastAsia="Times New Roman" w:cstheme="minorHAnsi"/>
          <w:noProof w:val="0"/>
          <w:sz w:val="24"/>
          <w:szCs w:val="24"/>
          <w:lang w:eastAsia="hr-HR"/>
        </w:rPr>
        <w:t>.</w:t>
      </w:r>
    </w:p>
    <w:p w14:paraId="57776C02" w14:textId="5C81C845" w:rsidR="00FD680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Javna površina daje se </w:t>
      </w:r>
      <w:r w:rsidR="00734D17">
        <w:rPr>
          <w:rFonts w:eastAsia="Times New Roman" w:cstheme="minorHAnsi"/>
          <w:noProof w:val="0"/>
          <w:sz w:val="24"/>
          <w:szCs w:val="24"/>
          <w:lang w:eastAsia="hr-HR"/>
        </w:rPr>
        <w:t xml:space="preserve">na korištenje </w:t>
      </w:r>
      <w:r w:rsidRPr="00521AE3">
        <w:rPr>
          <w:rFonts w:eastAsia="Times New Roman" w:cstheme="minorHAnsi"/>
          <w:noProof w:val="0"/>
          <w:sz w:val="24"/>
          <w:szCs w:val="24"/>
          <w:lang w:eastAsia="hr-HR"/>
        </w:rPr>
        <w:t>putem javnog natječaja ili neposrednom pogodbom</w:t>
      </w:r>
      <w:r w:rsidR="006D16A3">
        <w:rPr>
          <w:rFonts w:eastAsia="Times New Roman" w:cstheme="minorHAnsi"/>
          <w:noProof w:val="0"/>
          <w:sz w:val="24"/>
          <w:szCs w:val="24"/>
          <w:lang w:eastAsia="hr-HR"/>
        </w:rPr>
        <w:t xml:space="preserve">. </w:t>
      </w:r>
    </w:p>
    <w:p w14:paraId="09EEF9BF" w14:textId="77777777" w:rsidR="00B2095A" w:rsidRPr="00521AE3" w:rsidRDefault="00B2095A" w:rsidP="00B2095A">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Javna površina može se dati na korištenje uz uvjet:</w:t>
      </w:r>
    </w:p>
    <w:p w14:paraId="2FEFD760" w14:textId="77777777" w:rsidR="00B2095A" w:rsidRPr="00521AE3" w:rsidRDefault="00B2095A" w:rsidP="00B2095A">
      <w:pPr>
        <w:numPr>
          <w:ilvl w:val="0"/>
          <w:numId w:val="1"/>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da zauzimanje određene javne površine ne ugrožava sigurnost i redovan protok sudionika u prometu,</w:t>
      </w:r>
    </w:p>
    <w:p w14:paraId="1F264030" w14:textId="4A4A6754" w:rsidR="00B2095A" w:rsidRPr="00521AE3" w:rsidRDefault="00B2095A" w:rsidP="00B2095A">
      <w:pPr>
        <w:numPr>
          <w:ilvl w:val="0"/>
          <w:numId w:val="1"/>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da se u prethodnom korištenju iste ili druge javne površine, potencijalni </w:t>
      </w:r>
      <w:r w:rsidR="00734D17">
        <w:rPr>
          <w:rFonts w:eastAsia="Times New Roman" w:cstheme="minorHAnsi"/>
          <w:noProof w:val="0"/>
          <w:sz w:val="24"/>
          <w:szCs w:val="24"/>
          <w:lang w:eastAsia="hr-HR"/>
        </w:rPr>
        <w:t>korisnik</w:t>
      </w:r>
      <w:r w:rsidRPr="00521AE3">
        <w:rPr>
          <w:rFonts w:eastAsia="Times New Roman" w:cstheme="minorHAnsi"/>
          <w:noProof w:val="0"/>
          <w:sz w:val="24"/>
          <w:szCs w:val="24"/>
          <w:lang w:eastAsia="hr-HR"/>
        </w:rPr>
        <w:t xml:space="preserve"> nije opetovano ponašao suprotno odredbama ove Odluke ili Odluke o komunalnom redu ili Odluke o javnom redu i miru </w:t>
      </w:r>
    </w:p>
    <w:p w14:paraId="197941C3" w14:textId="6ECF7E89" w:rsidR="00B2095A" w:rsidRPr="00521AE3" w:rsidRDefault="00B2095A" w:rsidP="00B2095A">
      <w:pPr>
        <w:numPr>
          <w:ilvl w:val="0"/>
          <w:numId w:val="1"/>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da je potencijalni </w:t>
      </w:r>
      <w:r w:rsidR="00734D17">
        <w:rPr>
          <w:rFonts w:eastAsia="Times New Roman" w:cstheme="minorHAnsi"/>
          <w:noProof w:val="0"/>
          <w:sz w:val="24"/>
          <w:szCs w:val="24"/>
          <w:lang w:eastAsia="hr-HR"/>
        </w:rPr>
        <w:t>korisnik</w:t>
      </w:r>
      <w:r w:rsidRPr="00521AE3">
        <w:rPr>
          <w:rFonts w:eastAsia="Times New Roman" w:cstheme="minorHAnsi"/>
          <w:noProof w:val="0"/>
          <w:sz w:val="24"/>
          <w:szCs w:val="24"/>
          <w:lang w:eastAsia="hr-HR"/>
        </w:rPr>
        <w:t xml:space="preserve"> iste ili druge javne površine uredno i na vrijeme plaćao sve obveze po osnovi korištenja javne površine i koristio javnu površinu u skladu s uvjetima iz odobrenja,</w:t>
      </w:r>
      <w:r w:rsidR="004543A6">
        <w:rPr>
          <w:rFonts w:eastAsia="Times New Roman" w:cstheme="minorHAnsi"/>
          <w:noProof w:val="0"/>
          <w:sz w:val="24"/>
          <w:szCs w:val="24"/>
          <w:lang w:eastAsia="hr-HR"/>
        </w:rPr>
        <w:t xml:space="preserve"> ugovora te odredbi ove Odluke </w:t>
      </w:r>
    </w:p>
    <w:p w14:paraId="5BDCA4E3" w14:textId="0416FB82" w:rsidR="00B2095A" w:rsidRPr="00521AE3" w:rsidRDefault="00B2095A" w:rsidP="00B2095A">
      <w:pPr>
        <w:numPr>
          <w:ilvl w:val="0"/>
          <w:numId w:val="1"/>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da potencijalni </w:t>
      </w:r>
      <w:r w:rsidR="00734D17">
        <w:rPr>
          <w:rFonts w:eastAsia="Times New Roman" w:cstheme="minorHAnsi"/>
          <w:noProof w:val="0"/>
          <w:sz w:val="24"/>
          <w:szCs w:val="24"/>
          <w:lang w:eastAsia="hr-HR"/>
        </w:rPr>
        <w:t>korisnik</w:t>
      </w:r>
      <w:r w:rsidRPr="00521AE3">
        <w:rPr>
          <w:rFonts w:eastAsia="Times New Roman" w:cstheme="minorHAnsi"/>
          <w:noProof w:val="0"/>
          <w:sz w:val="24"/>
          <w:szCs w:val="24"/>
          <w:lang w:eastAsia="hr-HR"/>
        </w:rPr>
        <w:t xml:space="preserve"> nema dugovanja prema Općini Malinska-</w:t>
      </w:r>
      <w:proofErr w:type="spellStart"/>
      <w:r w:rsidRPr="00521AE3">
        <w:rPr>
          <w:rFonts w:eastAsia="Times New Roman" w:cstheme="minorHAnsi"/>
          <w:noProof w:val="0"/>
          <w:sz w:val="24"/>
          <w:szCs w:val="24"/>
          <w:lang w:eastAsia="hr-HR"/>
        </w:rPr>
        <w:t>Dubašnica</w:t>
      </w:r>
      <w:proofErr w:type="spellEnd"/>
      <w:r w:rsidRPr="00521AE3">
        <w:rPr>
          <w:rFonts w:eastAsia="Times New Roman" w:cstheme="minorHAnsi"/>
          <w:noProof w:val="0"/>
          <w:sz w:val="24"/>
          <w:szCs w:val="24"/>
          <w:lang w:eastAsia="hr-HR"/>
        </w:rPr>
        <w:t xml:space="preserve"> po osnovi poreza, doprinosa, naknada i drugih prihoda koji su zakonom ili drugim propisima utvrđeni kao prihod Općine Malinska-</w:t>
      </w:r>
      <w:proofErr w:type="spellStart"/>
      <w:r w:rsidRPr="00521AE3">
        <w:rPr>
          <w:rFonts w:eastAsia="Times New Roman" w:cstheme="minorHAnsi"/>
          <w:noProof w:val="0"/>
          <w:sz w:val="24"/>
          <w:szCs w:val="24"/>
          <w:lang w:eastAsia="hr-HR"/>
        </w:rPr>
        <w:t>Dubašnica</w:t>
      </w:r>
      <w:proofErr w:type="spellEnd"/>
      <w:r w:rsidRPr="00521AE3">
        <w:rPr>
          <w:rFonts w:eastAsia="Times New Roman" w:cstheme="minorHAnsi"/>
          <w:noProof w:val="0"/>
          <w:sz w:val="24"/>
          <w:szCs w:val="24"/>
          <w:lang w:eastAsia="hr-HR"/>
        </w:rPr>
        <w:t>.</w:t>
      </w:r>
    </w:p>
    <w:p w14:paraId="77023530" w14:textId="2CDD98FC" w:rsidR="00B2095A" w:rsidRDefault="00B2095A" w:rsidP="00FD6803">
      <w:pPr>
        <w:spacing w:after="120" w:line="240" w:lineRule="auto"/>
        <w:jc w:val="both"/>
        <w:rPr>
          <w:rFonts w:eastAsia="Times New Roman" w:cstheme="minorHAnsi"/>
          <w:b/>
          <w:bCs/>
          <w:noProof w:val="0"/>
          <w:sz w:val="24"/>
          <w:szCs w:val="24"/>
          <w:lang w:eastAsia="hr-HR"/>
        </w:rPr>
      </w:pPr>
    </w:p>
    <w:p w14:paraId="3FDB3BA8" w14:textId="0D8E487B" w:rsidR="00B2095A" w:rsidRPr="00B2095A" w:rsidRDefault="00B2095A" w:rsidP="00FD6803">
      <w:pPr>
        <w:spacing w:after="120" w:line="240" w:lineRule="auto"/>
        <w:jc w:val="both"/>
        <w:rPr>
          <w:rFonts w:eastAsia="Times New Roman" w:cstheme="minorHAnsi"/>
          <w:i/>
          <w:iCs/>
          <w:noProof w:val="0"/>
          <w:sz w:val="24"/>
          <w:szCs w:val="24"/>
          <w:lang w:eastAsia="hr-HR"/>
        </w:rPr>
      </w:pPr>
      <w:r w:rsidRPr="00B2095A">
        <w:rPr>
          <w:rFonts w:eastAsia="Times New Roman" w:cstheme="minorHAnsi"/>
          <w:i/>
          <w:iCs/>
          <w:noProof w:val="0"/>
          <w:sz w:val="24"/>
          <w:szCs w:val="24"/>
          <w:lang w:eastAsia="hr-HR"/>
        </w:rPr>
        <w:t>V</w:t>
      </w:r>
      <w:r w:rsidR="00D112E0">
        <w:rPr>
          <w:rFonts w:eastAsia="Times New Roman" w:cstheme="minorHAnsi"/>
          <w:i/>
          <w:iCs/>
          <w:noProof w:val="0"/>
          <w:sz w:val="24"/>
          <w:szCs w:val="24"/>
          <w:lang w:eastAsia="hr-HR"/>
        </w:rPr>
        <w:t>I</w:t>
      </w:r>
      <w:r w:rsidRPr="00B2095A">
        <w:rPr>
          <w:rFonts w:eastAsia="Times New Roman" w:cstheme="minorHAnsi"/>
          <w:i/>
          <w:iCs/>
          <w:noProof w:val="0"/>
          <w:sz w:val="24"/>
          <w:szCs w:val="24"/>
          <w:lang w:eastAsia="hr-HR"/>
        </w:rPr>
        <w:t xml:space="preserve">.I. </w:t>
      </w:r>
      <w:r w:rsidRPr="00B2095A">
        <w:rPr>
          <w:rFonts w:eastAsia="Times New Roman" w:cstheme="minorHAnsi"/>
          <w:i/>
          <w:iCs/>
          <w:noProof w:val="0"/>
          <w:sz w:val="24"/>
          <w:szCs w:val="24"/>
          <w:lang w:eastAsia="hr-HR"/>
        </w:rPr>
        <w:tab/>
      </w:r>
      <w:r w:rsidRPr="00B2095A">
        <w:rPr>
          <w:rFonts w:eastAsia="Times New Roman" w:cstheme="minorHAnsi"/>
          <w:i/>
          <w:iCs/>
          <w:noProof w:val="0"/>
          <w:sz w:val="24"/>
          <w:szCs w:val="24"/>
          <w:u w:val="single"/>
          <w:lang w:eastAsia="hr-HR"/>
        </w:rPr>
        <w:t>JAVNI NATJEČAJ</w:t>
      </w:r>
      <w:r w:rsidRPr="00B2095A">
        <w:rPr>
          <w:rFonts w:eastAsia="Times New Roman" w:cstheme="minorHAnsi"/>
          <w:i/>
          <w:iCs/>
          <w:noProof w:val="0"/>
          <w:sz w:val="24"/>
          <w:szCs w:val="24"/>
          <w:lang w:eastAsia="hr-HR"/>
        </w:rPr>
        <w:t xml:space="preserve"> </w:t>
      </w:r>
    </w:p>
    <w:p w14:paraId="7FC814D4" w14:textId="2AD4DE73" w:rsidR="00B2095A" w:rsidRDefault="00B2095A" w:rsidP="00B2095A">
      <w:pPr>
        <w:spacing w:after="120" w:line="240" w:lineRule="auto"/>
        <w:jc w:val="center"/>
        <w:rPr>
          <w:rFonts w:eastAsia="Times New Roman" w:cstheme="minorHAnsi"/>
          <w:noProof w:val="0"/>
          <w:sz w:val="24"/>
          <w:szCs w:val="24"/>
          <w:lang w:eastAsia="hr-HR"/>
        </w:rPr>
      </w:pPr>
      <w:r>
        <w:rPr>
          <w:rFonts w:eastAsia="Times New Roman" w:cstheme="minorHAnsi"/>
          <w:noProof w:val="0"/>
          <w:sz w:val="24"/>
          <w:szCs w:val="24"/>
          <w:lang w:eastAsia="hr-HR"/>
        </w:rPr>
        <w:t xml:space="preserve">Članak </w:t>
      </w:r>
      <w:r w:rsidR="00D112E0">
        <w:rPr>
          <w:rFonts w:eastAsia="Times New Roman" w:cstheme="minorHAnsi"/>
          <w:noProof w:val="0"/>
          <w:sz w:val="24"/>
          <w:szCs w:val="24"/>
          <w:lang w:eastAsia="hr-HR"/>
        </w:rPr>
        <w:t>1</w:t>
      </w:r>
      <w:r w:rsidR="00286F35">
        <w:rPr>
          <w:rFonts w:eastAsia="Times New Roman" w:cstheme="minorHAnsi"/>
          <w:noProof w:val="0"/>
          <w:sz w:val="24"/>
          <w:szCs w:val="24"/>
          <w:lang w:eastAsia="hr-HR"/>
        </w:rPr>
        <w:t>0</w:t>
      </w:r>
      <w:r>
        <w:rPr>
          <w:rFonts w:eastAsia="Times New Roman" w:cstheme="minorHAnsi"/>
          <w:noProof w:val="0"/>
          <w:sz w:val="24"/>
          <w:szCs w:val="24"/>
          <w:lang w:eastAsia="hr-HR"/>
        </w:rPr>
        <w:t>.</w:t>
      </w:r>
    </w:p>
    <w:p w14:paraId="1B777227" w14:textId="104ACFDC" w:rsidR="00FD6803" w:rsidRPr="00521AE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Javnim natječajem dodjeljuje se</w:t>
      </w:r>
      <w:r w:rsidR="00FC549B">
        <w:rPr>
          <w:rFonts w:eastAsia="Times New Roman" w:cstheme="minorHAnsi"/>
          <w:noProof w:val="0"/>
          <w:sz w:val="24"/>
          <w:szCs w:val="24"/>
          <w:lang w:eastAsia="hr-HR"/>
        </w:rPr>
        <w:t xml:space="preserve"> </w:t>
      </w:r>
      <w:r w:rsidR="005E2678">
        <w:rPr>
          <w:rFonts w:eastAsia="Times New Roman" w:cstheme="minorHAnsi"/>
          <w:noProof w:val="0"/>
          <w:sz w:val="24"/>
          <w:szCs w:val="24"/>
          <w:lang w:eastAsia="hr-HR"/>
        </w:rPr>
        <w:t xml:space="preserve">javna površina </w:t>
      </w:r>
      <w:r w:rsidR="0032575F" w:rsidRPr="00B15E2B">
        <w:rPr>
          <w:rFonts w:eastAsia="Times New Roman" w:cstheme="minorHAnsi"/>
          <w:noProof w:val="0"/>
          <w:color w:val="000000"/>
          <w:sz w:val="24"/>
          <w:szCs w:val="24"/>
          <w:lang w:eastAsia="hr-HR"/>
        </w:rPr>
        <w:t>za gospodarske i druge svrhe</w:t>
      </w:r>
      <w:r w:rsidR="0032575F">
        <w:rPr>
          <w:rFonts w:eastAsia="Times New Roman" w:cstheme="minorHAnsi"/>
          <w:noProof w:val="0"/>
          <w:sz w:val="24"/>
          <w:szCs w:val="24"/>
          <w:lang w:eastAsia="hr-HR"/>
        </w:rPr>
        <w:t xml:space="preserve">, te </w:t>
      </w:r>
      <w:r w:rsidRPr="00521AE3">
        <w:rPr>
          <w:rFonts w:eastAsia="Times New Roman" w:cstheme="minorHAnsi"/>
          <w:noProof w:val="0"/>
          <w:sz w:val="24"/>
          <w:szCs w:val="24"/>
          <w:lang w:eastAsia="hr-HR"/>
        </w:rPr>
        <w:t>za postavljanje privremenih objekata na rok:</w:t>
      </w:r>
    </w:p>
    <w:p w14:paraId="50630B72" w14:textId="77777777" w:rsidR="00FD6803" w:rsidRPr="00521AE3" w:rsidRDefault="00FD6803" w:rsidP="00FD6803">
      <w:pPr>
        <w:numPr>
          <w:ilvl w:val="0"/>
          <w:numId w:val="2"/>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do 5 godina za kioske i montažne objekte</w:t>
      </w:r>
    </w:p>
    <w:p w14:paraId="02BB06FC" w14:textId="77777777" w:rsidR="00FD6803" w:rsidRPr="00521AE3" w:rsidRDefault="00FD6803" w:rsidP="00FD6803">
      <w:pPr>
        <w:numPr>
          <w:ilvl w:val="0"/>
          <w:numId w:val="2"/>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do 3 godine za bankomate i druge uslužne naprave,</w:t>
      </w:r>
    </w:p>
    <w:p w14:paraId="688D3DF1" w14:textId="6D887955" w:rsidR="00286F35" w:rsidRPr="00F9664F" w:rsidRDefault="00FD6803" w:rsidP="00854EF4">
      <w:pPr>
        <w:numPr>
          <w:ilvl w:val="0"/>
          <w:numId w:val="2"/>
        </w:numPr>
        <w:spacing w:after="120" w:line="240" w:lineRule="auto"/>
        <w:contextualSpacing/>
        <w:jc w:val="both"/>
        <w:rPr>
          <w:rFonts w:eastAsia="Times New Roman" w:cstheme="minorHAnsi"/>
          <w:noProof w:val="0"/>
          <w:sz w:val="24"/>
          <w:szCs w:val="24"/>
          <w:lang w:eastAsia="hr-HR"/>
        </w:rPr>
      </w:pPr>
      <w:r w:rsidRPr="00F9664F">
        <w:rPr>
          <w:rFonts w:eastAsia="Times New Roman" w:cstheme="minorHAnsi"/>
          <w:noProof w:val="0"/>
          <w:sz w:val="24"/>
          <w:szCs w:val="24"/>
          <w:lang w:eastAsia="hr-HR"/>
        </w:rPr>
        <w:lastRenderedPageBreak/>
        <w:t>do 2 godine</w:t>
      </w:r>
      <w:r w:rsidR="00D112E0" w:rsidRPr="00F9664F">
        <w:rPr>
          <w:rFonts w:eastAsia="Times New Roman" w:cstheme="minorHAnsi"/>
          <w:noProof w:val="0"/>
          <w:sz w:val="24"/>
          <w:szCs w:val="24"/>
          <w:lang w:eastAsia="hr-HR"/>
        </w:rPr>
        <w:t>,</w:t>
      </w:r>
      <w:r w:rsidRPr="00F9664F">
        <w:rPr>
          <w:rFonts w:eastAsia="Times New Roman" w:cstheme="minorHAnsi"/>
          <w:noProof w:val="0"/>
          <w:sz w:val="24"/>
          <w:szCs w:val="24"/>
          <w:lang w:eastAsia="hr-HR"/>
        </w:rPr>
        <w:t xml:space="preserve"> za vrijeme trajanja turističke sezone u periodu </w:t>
      </w:r>
      <w:r w:rsidRPr="002228FB">
        <w:rPr>
          <w:rFonts w:eastAsia="Times New Roman" w:cstheme="minorHAnsi"/>
          <w:noProof w:val="0"/>
          <w:sz w:val="24"/>
          <w:szCs w:val="24"/>
          <w:lang w:eastAsia="hr-HR"/>
        </w:rPr>
        <w:t xml:space="preserve">od 1. travnja do 15. listopada, </w:t>
      </w:r>
      <w:r w:rsidRPr="00F9664F">
        <w:rPr>
          <w:rFonts w:eastAsia="Times New Roman" w:cstheme="minorHAnsi"/>
          <w:noProof w:val="0"/>
          <w:sz w:val="24"/>
          <w:szCs w:val="24"/>
          <w:lang w:eastAsia="hr-HR"/>
        </w:rPr>
        <w:t xml:space="preserve">za </w:t>
      </w:r>
      <w:r w:rsidR="00F9664F" w:rsidRPr="00F9664F">
        <w:rPr>
          <w:rFonts w:eastAsia="Times New Roman" w:cstheme="minorHAnsi"/>
          <w:noProof w:val="0"/>
          <w:sz w:val="24"/>
          <w:szCs w:val="24"/>
          <w:lang w:eastAsia="hr-HR"/>
        </w:rPr>
        <w:t xml:space="preserve">privremene objekte </w:t>
      </w:r>
      <w:r w:rsidRPr="00F9664F">
        <w:rPr>
          <w:rFonts w:eastAsia="Times New Roman" w:cstheme="minorHAnsi"/>
          <w:noProof w:val="0"/>
          <w:sz w:val="24"/>
          <w:szCs w:val="24"/>
          <w:lang w:eastAsia="hr-HR"/>
        </w:rPr>
        <w:t xml:space="preserve">iz članka 2. ove Odluke osim </w:t>
      </w:r>
      <w:r w:rsidR="00491317" w:rsidRPr="00F9664F">
        <w:rPr>
          <w:rFonts w:eastAsia="Times New Roman" w:cstheme="minorHAnsi"/>
          <w:noProof w:val="0"/>
          <w:sz w:val="24"/>
          <w:szCs w:val="24"/>
          <w:lang w:eastAsia="hr-HR"/>
        </w:rPr>
        <w:t>za javne površine i privremene objekte koji se daju na korištenje neposrednom pogodbom, pobliže opisanom u članku 1</w:t>
      </w:r>
      <w:r w:rsidR="00F9664F" w:rsidRPr="00F9664F">
        <w:rPr>
          <w:rFonts w:eastAsia="Times New Roman" w:cstheme="minorHAnsi"/>
          <w:noProof w:val="0"/>
          <w:sz w:val="24"/>
          <w:szCs w:val="24"/>
          <w:lang w:eastAsia="hr-HR"/>
        </w:rPr>
        <w:t>4</w:t>
      </w:r>
      <w:r w:rsidR="00491317" w:rsidRPr="00F9664F">
        <w:rPr>
          <w:rFonts w:eastAsia="Times New Roman" w:cstheme="minorHAnsi"/>
          <w:noProof w:val="0"/>
          <w:sz w:val="24"/>
          <w:szCs w:val="24"/>
          <w:lang w:eastAsia="hr-HR"/>
        </w:rPr>
        <w:t xml:space="preserve">. ove Odluke. </w:t>
      </w:r>
    </w:p>
    <w:p w14:paraId="0C3A7537" w14:textId="54BD2AA6" w:rsidR="005E2678" w:rsidRDefault="005E2678" w:rsidP="005E2678">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Članak </w:t>
      </w:r>
      <w:r w:rsidR="00573D3D">
        <w:rPr>
          <w:rFonts w:eastAsia="Times New Roman" w:cstheme="minorHAnsi"/>
          <w:noProof w:val="0"/>
          <w:sz w:val="24"/>
          <w:szCs w:val="24"/>
          <w:lang w:eastAsia="hr-HR"/>
        </w:rPr>
        <w:t>1</w:t>
      </w:r>
      <w:r w:rsidR="00286F35">
        <w:rPr>
          <w:rFonts w:eastAsia="Times New Roman" w:cstheme="minorHAnsi"/>
          <w:noProof w:val="0"/>
          <w:sz w:val="24"/>
          <w:szCs w:val="24"/>
          <w:lang w:eastAsia="hr-HR"/>
        </w:rPr>
        <w:t>1</w:t>
      </w:r>
      <w:r w:rsidRPr="00521AE3">
        <w:rPr>
          <w:rFonts w:eastAsia="Times New Roman" w:cstheme="minorHAnsi"/>
          <w:noProof w:val="0"/>
          <w:sz w:val="24"/>
          <w:szCs w:val="24"/>
          <w:lang w:eastAsia="hr-HR"/>
        </w:rPr>
        <w:t>.</w:t>
      </w:r>
    </w:p>
    <w:p w14:paraId="39AF8809" w14:textId="5A658BE1" w:rsidR="005E2678" w:rsidRPr="002228FB" w:rsidRDefault="005E2678" w:rsidP="005E2678">
      <w:pPr>
        <w:spacing w:after="12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 xml:space="preserve">Natječaj za </w:t>
      </w:r>
      <w:r w:rsidR="00305A55" w:rsidRPr="002228FB">
        <w:rPr>
          <w:rFonts w:eastAsia="Times New Roman" w:cstheme="minorHAnsi"/>
          <w:noProof w:val="0"/>
          <w:sz w:val="24"/>
          <w:szCs w:val="24"/>
          <w:lang w:eastAsia="hr-HR"/>
        </w:rPr>
        <w:t xml:space="preserve">zakup </w:t>
      </w:r>
      <w:r w:rsidRPr="002228FB">
        <w:rPr>
          <w:rFonts w:eastAsia="Times New Roman" w:cstheme="minorHAnsi"/>
          <w:noProof w:val="0"/>
          <w:sz w:val="24"/>
          <w:szCs w:val="24"/>
          <w:lang w:eastAsia="hr-HR"/>
        </w:rPr>
        <w:t>javne površine raspisuje Općinski načelnik, a natječajni postupak provodi Povjerenstvo za provedbu javnog natječaja (u daljnjem tekstu: Povjerenstvo).</w:t>
      </w:r>
    </w:p>
    <w:p w14:paraId="1E029EEF" w14:textId="347CAFFD" w:rsidR="005E2678" w:rsidRPr="002228FB" w:rsidRDefault="005E2678" w:rsidP="005E2678">
      <w:pPr>
        <w:spacing w:after="12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 xml:space="preserve">Povjerenstvo </w:t>
      </w:r>
      <w:r w:rsidR="004543A6" w:rsidRPr="002228FB">
        <w:rPr>
          <w:rFonts w:eastAsia="Times New Roman" w:cstheme="minorHAnsi"/>
          <w:noProof w:val="0"/>
          <w:sz w:val="24"/>
          <w:szCs w:val="24"/>
          <w:lang w:eastAsia="hr-HR"/>
        </w:rPr>
        <w:t xml:space="preserve">se sastoji od </w:t>
      </w:r>
      <w:r w:rsidRPr="002228FB">
        <w:rPr>
          <w:rFonts w:eastAsia="Times New Roman" w:cstheme="minorHAnsi"/>
          <w:noProof w:val="0"/>
          <w:sz w:val="24"/>
          <w:szCs w:val="24"/>
          <w:lang w:eastAsia="hr-HR"/>
        </w:rPr>
        <w:t>tri člana koje imenuje Općinski načelnik.</w:t>
      </w:r>
    </w:p>
    <w:p w14:paraId="3B55E4C0" w14:textId="22C935DC" w:rsidR="005E2678" w:rsidRDefault="005E2678" w:rsidP="00FD6803">
      <w:pPr>
        <w:spacing w:after="120" w:line="240" w:lineRule="auto"/>
        <w:jc w:val="both"/>
        <w:rPr>
          <w:rFonts w:eastAsia="Times New Roman" w:cstheme="minorHAnsi"/>
          <w:noProof w:val="0"/>
          <w:sz w:val="24"/>
          <w:szCs w:val="24"/>
          <w:lang w:eastAsia="hr-HR"/>
        </w:rPr>
      </w:pPr>
    </w:p>
    <w:p w14:paraId="62F6E05C" w14:textId="1C1B18E1" w:rsidR="005E2678" w:rsidRPr="005E2678" w:rsidRDefault="005E2678" w:rsidP="005E2678">
      <w:pPr>
        <w:spacing w:after="120" w:line="240" w:lineRule="auto"/>
        <w:jc w:val="center"/>
        <w:rPr>
          <w:rFonts w:eastAsia="Times New Roman" w:cstheme="minorHAnsi"/>
          <w:noProof w:val="0"/>
          <w:sz w:val="24"/>
          <w:szCs w:val="24"/>
          <w:lang w:eastAsia="hr-HR"/>
        </w:rPr>
      </w:pPr>
      <w:r w:rsidRPr="005E2678">
        <w:rPr>
          <w:rFonts w:eastAsia="Times New Roman" w:cstheme="minorHAnsi"/>
          <w:noProof w:val="0"/>
          <w:sz w:val="24"/>
          <w:szCs w:val="24"/>
          <w:lang w:eastAsia="hr-HR"/>
        </w:rPr>
        <w:t xml:space="preserve">Članak </w:t>
      </w:r>
      <w:r w:rsidR="00573D3D">
        <w:rPr>
          <w:rFonts w:eastAsia="Times New Roman" w:cstheme="minorHAnsi"/>
          <w:noProof w:val="0"/>
          <w:sz w:val="24"/>
          <w:szCs w:val="24"/>
          <w:lang w:eastAsia="hr-HR"/>
        </w:rPr>
        <w:t>1</w:t>
      </w:r>
      <w:r w:rsidR="00286F35">
        <w:rPr>
          <w:rFonts w:eastAsia="Times New Roman" w:cstheme="minorHAnsi"/>
          <w:noProof w:val="0"/>
          <w:sz w:val="24"/>
          <w:szCs w:val="24"/>
          <w:lang w:eastAsia="hr-HR"/>
        </w:rPr>
        <w:t>2</w:t>
      </w:r>
      <w:r w:rsidRPr="005E2678">
        <w:rPr>
          <w:rFonts w:eastAsia="Times New Roman" w:cstheme="minorHAnsi"/>
          <w:noProof w:val="0"/>
          <w:sz w:val="24"/>
          <w:szCs w:val="24"/>
          <w:lang w:eastAsia="hr-HR"/>
        </w:rPr>
        <w:t>.</w:t>
      </w:r>
    </w:p>
    <w:p w14:paraId="340A0B0E" w14:textId="77777777" w:rsidR="005E2678" w:rsidRPr="005E2678" w:rsidRDefault="005E2678" w:rsidP="005E2678">
      <w:pPr>
        <w:spacing w:after="120" w:line="240" w:lineRule="auto"/>
        <w:jc w:val="both"/>
        <w:rPr>
          <w:rFonts w:eastAsia="Times New Roman" w:cstheme="minorHAnsi"/>
          <w:noProof w:val="0"/>
          <w:sz w:val="24"/>
          <w:szCs w:val="24"/>
          <w:lang w:eastAsia="hr-HR"/>
        </w:rPr>
      </w:pPr>
      <w:r w:rsidRPr="005E2678">
        <w:rPr>
          <w:rFonts w:eastAsia="Times New Roman" w:cstheme="minorHAnsi"/>
          <w:noProof w:val="0"/>
          <w:sz w:val="24"/>
          <w:szCs w:val="24"/>
          <w:lang w:eastAsia="hr-HR"/>
        </w:rPr>
        <w:t>Natječaj se objavljuje na internetskoj stranici Općine Malinska-</w:t>
      </w:r>
      <w:proofErr w:type="spellStart"/>
      <w:r w:rsidRPr="005E2678">
        <w:rPr>
          <w:rFonts w:eastAsia="Times New Roman" w:cstheme="minorHAnsi"/>
          <w:noProof w:val="0"/>
          <w:sz w:val="24"/>
          <w:szCs w:val="24"/>
          <w:lang w:eastAsia="hr-HR"/>
        </w:rPr>
        <w:t>Dubašnica</w:t>
      </w:r>
      <w:proofErr w:type="spellEnd"/>
      <w:r w:rsidRPr="005E2678">
        <w:rPr>
          <w:rFonts w:eastAsia="Times New Roman" w:cstheme="minorHAnsi"/>
          <w:noProof w:val="0"/>
          <w:sz w:val="24"/>
          <w:szCs w:val="24"/>
          <w:lang w:eastAsia="hr-HR"/>
        </w:rPr>
        <w:t xml:space="preserve"> i na oglasnoj ploči Općine Malinska-</w:t>
      </w:r>
      <w:proofErr w:type="spellStart"/>
      <w:r w:rsidRPr="005E2678">
        <w:rPr>
          <w:rFonts w:eastAsia="Times New Roman" w:cstheme="minorHAnsi"/>
          <w:noProof w:val="0"/>
          <w:sz w:val="24"/>
          <w:szCs w:val="24"/>
          <w:lang w:eastAsia="hr-HR"/>
        </w:rPr>
        <w:t>Dubašnica</w:t>
      </w:r>
      <w:proofErr w:type="spellEnd"/>
      <w:r w:rsidRPr="005E2678">
        <w:rPr>
          <w:rFonts w:eastAsia="Times New Roman" w:cstheme="minorHAnsi"/>
          <w:noProof w:val="0"/>
          <w:sz w:val="24"/>
          <w:szCs w:val="24"/>
          <w:lang w:eastAsia="hr-HR"/>
        </w:rPr>
        <w:t xml:space="preserve">, a obavijest o objavi javnog natječaja objavljuje se u dnevnom tisku. </w:t>
      </w:r>
    </w:p>
    <w:p w14:paraId="0056E591" w14:textId="77777777" w:rsidR="005E2678" w:rsidRPr="005E2678" w:rsidRDefault="005E2678" w:rsidP="005E2678">
      <w:pPr>
        <w:spacing w:after="120" w:line="240" w:lineRule="auto"/>
        <w:jc w:val="both"/>
        <w:rPr>
          <w:rFonts w:eastAsia="Times New Roman" w:cstheme="minorHAnsi"/>
          <w:noProof w:val="0"/>
          <w:sz w:val="24"/>
          <w:szCs w:val="24"/>
          <w:lang w:eastAsia="hr-HR"/>
        </w:rPr>
      </w:pPr>
      <w:r w:rsidRPr="005E2678">
        <w:rPr>
          <w:rFonts w:eastAsia="Times New Roman" w:cstheme="minorHAnsi"/>
          <w:noProof w:val="0"/>
          <w:sz w:val="24"/>
          <w:szCs w:val="24"/>
          <w:lang w:eastAsia="hr-HR"/>
        </w:rPr>
        <w:t>Natječaj sadrži osobito:</w:t>
      </w:r>
    </w:p>
    <w:p w14:paraId="20B1981C" w14:textId="0A8D6B05" w:rsidR="005E2678" w:rsidRPr="002228FB" w:rsidRDefault="00234FE7" w:rsidP="00234FE7">
      <w:pPr>
        <w:numPr>
          <w:ilvl w:val="0"/>
          <w:numId w:val="10"/>
        </w:numPr>
        <w:spacing w:after="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 xml:space="preserve">oznaku </w:t>
      </w:r>
      <w:r w:rsidR="005E2678" w:rsidRPr="002228FB">
        <w:rPr>
          <w:rFonts w:eastAsia="Times New Roman" w:cstheme="minorHAnsi"/>
          <w:noProof w:val="0"/>
          <w:sz w:val="24"/>
          <w:szCs w:val="24"/>
          <w:lang w:eastAsia="hr-HR"/>
        </w:rPr>
        <w:t>lokacij</w:t>
      </w:r>
      <w:r w:rsidRPr="002228FB">
        <w:rPr>
          <w:rFonts w:eastAsia="Times New Roman" w:cstheme="minorHAnsi"/>
          <w:noProof w:val="0"/>
          <w:sz w:val="24"/>
          <w:szCs w:val="24"/>
          <w:lang w:eastAsia="hr-HR"/>
        </w:rPr>
        <w:t>e</w:t>
      </w:r>
      <w:r w:rsidR="005E2678" w:rsidRPr="002228FB">
        <w:rPr>
          <w:rFonts w:eastAsia="Times New Roman" w:cstheme="minorHAnsi"/>
          <w:noProof w:val="0"/>
          <w:sz w:val="24"/>
          <w:szCs w:val="24"/>
          <w:lang w:eastAsia="hr-HR"/>
        </w:rPr>
        <w:t xml:space="preserve"> i namjenu,</w:t>
      </w:r>
    </w:p>
    <w:p w14:paraId="5ECD97C2" w14:textId="26598C3C" w:rsidR="009C12C6" w:rsidRPr="002228FB" w:rsidRDefault="009C12C6" w:rsidP="009C12C6">
      <w:pPr>
        <w:numPr>
          <w:ilvl w:val="0"/>
          <w:numId w:val="10"/>
        </w:numPr>
        <w:shd w:val="clear" w:color="auto" w:fill="FFFFFF"/>
        <w:spacing w:after="0" w:line="240" w:lineRule="auto"/>
        <w:ind w:right="75"/>
        <w:jc w:val="both"/>
        <w:rPr>
          <w:rFonts w:ascii="Roboto" w:eastAsia="Times New Roman" w:hAnsi="Roboto" w:cs="Times New Roman"/>
          <w:noProof w:val="0"/>
          <w:sz w:val="21"/>
          <w:szCs w:val="21"/>
          <w:lang w:eastAsia="hr-HR"/>
        </w:rPr>
      </w:pPr>
      <w:r w:rsidRPr="002228FB">
        <w:rPr>
          <w:rFonts w:ascii="Calibri" w:eastAsia="Times New Roman" w:hAnsi="Calibri" w:cs="Calibri"/>
          <w:noProof w:val="0"/>
          <w:sz w:val="24"/>
          <w:szCs w:val="24"/>
          <w:lang w:eastAsia="hr-HR"/>
        </w:rPr>
        <w:t>odredbu o tome da se na lokaciji nalazi privremeni objekt</w:t>
      </w:r>
      <w:r w:rsidR="004543A6" w:rsidRPr="002228FB">
        <w:rPr>
          <w:rFonts w:ascii="Calibri" w:eastAsia="Times New Roman" w:hAnsi="Calibri" w:cs="Calibri"/>
          <w:noProof w:val="0"/>
          <w:sz w:val="24"/>
          <w:szCs w:val="24"/>
          <w:lang w:eastAsia="hr-HR"/>
        </w:rPr>
        <w:t xml:space="preserve">, </w:t>
      </w:r>
      <w:r w:rsidR="00DB600C" w:rsidRPr="002228FB">
        <w:rPr>
          <w:rFonts w:ascii="Calibri" w:eastAsia="Times New Roman" w:hAnsi="Calibri" w:cs="Calibri"/>
          <w:noProof w:val="0"/>
          <w:sz w:val="24"/>
          <w:szCs w:val="24"/>
          <w:lang w:eastAsia="hr-HR"/>
        </w:rPr>
        <w:t>ukoliko je primjenjivo</w:t>
      </w:r>
    </w:p>
    <w:p w14:paraId="2FA952A2" w14:textId="585697AD" w:rsidR="009C12C6" w:rsidRPr="002228FB" w:rsidRDefault="009C12C6" w:rsidP="009C12C6">
      <w:pPr>
        <w:numPr>
          <w:ilvl w:val="0"/>
          <w:numId w:val="10"/>
        </w:numPr>
        <w:shd w:val="clear" w:color="auto" w:fill="FFFFFF"/>
        <w:spacing w:after="0" w:line="240" w:lineRule="auto"/>
        <w:ind w:right="75"/>
        <w:jc w:val="both"/>
        <w:rPr>
          <w:rFonts w:ascii="Roboto" w:eastAsia="Times New Roman" w:hAnsi="Roboto" w:cs="Times New Roman"/>
          <w:noProof w:val="0"/>
          <w:sz w:val="21"/>
          <w:szCs w:val="21"/>
          <w:lang w:eastAsia="hr-HR"/>
        </w:rPr>
      </w:pPr>
      <w:r w:rsidRPr="002228FB">
        <w:rPr>
          <w:rFonts w:ascii="Calibri" w:eastAsia="Times New Roman" w:hAnsi="Calibri" w:cs="Calibri"/>
          <w:noProof w:val="0"/>
          <w:sz w:val="24"/>
          <w:szCs w:val="24"/>
          <w:lang w:eastAsia="hr-HR"/>
        </w:rPr>
        <w:t>odredbu o pravu prvenstva sukladno članku 1</w:t>
      </w:r>
      <w:r w:rsidR="00DB600C" w:rsidRPr="002228FB">
        <w:rPr>
          <w:rFonts w:ascii="Calibri" w:eastAsia="Times New Roman" w:hAnsi="Calibri" w:cs="Calibri"/>
          <w:noProof w:val="0"/>
          <w:sz w:val="24"/>
          <w:szCs w:val="24"/>
          <w:lang w:eastAsia="hr-HR"/>
        </w:rPr>
        <w:t>5</w:t>
      </w:r>
      <w:r w:rsidRPr="002228FB">
        <w:rPr>
          <w:rFonts w:ascii="Calibri" w:eastAsia="Times New Roman" w:hAnsi="Calibri" w:cs="Calibri"/>
          <w:noProof w:val="0"/>
          <w:sz w:val="24"/>
          <w:szCs w:val="24"/>
          <w:lang w:eastAsia="hr-HR"/>
        </w:rPr>
        <w:t>. ove Odluke, ukoliko je primjenjivo</w:t>
      </w:r>
      <w:r w:rsidR="004543A6" w:rsidRPr="002228FB">
        <w:rPr>
          <w:rFonts w:ascii="Calibri" w:eastAsia="Times New Roman" w:hAnsi="Calibri" w:cs="Calibri"/>
          <w:noProof w:val="0"/>
          <w:sz w:val="24"/>
          <w:szCs w:val="24"/>
          <w:lang w:eastAsia="hr-HR"/>
        </w:rPr>
        <w:t xml:space="preserve">, </w:t>
      </w:r>
    </w:p>
    <w:p w14:paraId="582538FF" w14:textId="298D44B9" w:rsidR="005E2678" w:rsidRPr="002228FB" w:rsidRDefault="005E2678" w:rsidP="00234FE7">
      <w:pPr>
        <w:numPr>
          <w:ilvl w:val="0"/>
          <w:numId w:val="10"/>
        </w:numPr>
        <w:spacing w:after="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 xml:space="preserve">početni iznos </w:t>
      </w:r>
      <w:r w:rsidR="00734D17" w:rsidRPr="002228FB">
        <w:rPr>
          <w:rFonts w:eastAsia="Times New Roman" w:cstheme="minorHAnsi"/>
          <w:noProof w:val="0"/>
          <w:sz w:val="24"/>
          <w:szCs w:val="24"/>
          <w:lang w:eastAsia="hr-HR"/>
        </w:rPr>
        <w:t>naknade za korištenje</w:t>
      </w:r>
      <w:r w:rsidR="00305A55" w:rsidRPr="002228FB">
        <w:rPr>
          <w:rFonts w:eastAsia="Times New Roman" w:cstheme="minorHAnsi"/>
          <w:noProof w:val="0"/>
          <w:sz w:val="24"/>
          <w:szCs w:val="24"/>
          <w:lang w:eastAsia="hr-HR"/>
        </w:rPr>
        <w:t xml:space="preserve">- zakupnine </w:t>
      </w:r>
      <w:r w:rsidR="00734D17" w:rsidRPr="002228FB">
        <w:rPr>
          <w:rFonts w:eastAsia="Times New Roman" w:cstheme="minorHAnsi"/>
          <w:noProof w:val="0"/>
          <w:sz w:val="24"/>
          <w:szCs w:val="24"/>
          <w:lang w:eastAsia="hr-HR"/>
        </w:rPr>
        <w:t>utvrđen u Planu lokacija</w:t>
      </w:r>
      <w:r w:rsidRPr="002228FB">
        <w:rPr>
          <w:rFonts w:eastAsia="Times New Roman" w:cstheme="minorHAnsi"/>
          <w:noProof w:val="0"/>
          <w:sz w:val="24"/>
          <w:szCs w:val="24"/>
          <w:lang w:eastAsia="hr-HR"/>
        </w:rPr>
        <w:t>,</w:t>
      </w:r>
    </w:p>
    <w:p w14:paraId="27087A29" w14:textId="28E19D85" w:rsidR="005E2678" w:rsidRPr="002228FB" w:rsidRDefault="005E2678" w:rsidP="00234FE7">
      <w:pPr>
        <w:numPr>
          <w:ilvl w:val="0"/>
          <w:numId w:val="10"/>
        </w:numPr>
        <w:spacing w:after="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 xml:space="preserve">vrijeme trajanja </w:t>
      </w:r>
      <w:r w:rsidR="00305A55" w:rsidRPr="002228FB">
        <w:rPr>
          <w:rFonts w:eastAsia="Times New Roman" w:cstheme="minorHAnsi"/>
          <w:noProof w:val="0"/>
          <w:sz w:val="24"/>
          <w:szCs w:val="24"/>
          <w:lang w:eastAsia="hr-HR"/>
        </w:rPr>
        <w:t>zakupa</w:t>
      </w:r>
      <w:r w:rsidRPr="002228FB">
        <w:rPr>
          <w:rFonts w:eastAsia="Times New Roman" w:cstheme="minorHAnsi"/>
          <w:noProof w:val="0"/>
          <w:sz w:val="24"/>
          <w:szCs w:val="24"/>
          <w:lang w:eastAsia="hr-HR"/>
        </w:rPr>
        <w:t>,</w:t>
      </w:r>
    </w:p>
    <w:p w14:paraId="0B43437A" w14:textId="29C1737E" w:rsidR="005E2678" w:rsidRPr="002228FB" w:rsidRDefault="005E2678" w:rsidP="00234FE7">
      <w:pPr>
        <w:numPr>
          <w:ilvl w:val="0"/>
          <w:numId w:val="10"/>
        </w:numPr>
        <w:spacing w:after="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 xml:space="preserve">vrijeme i mjesto </w:t>
      </w:r>
      <w:r w:rsidR="00234FE7" w:rsidRPr="002228FB">
        <w:rPr>
          <w:rFonts w:eastAsia="Times New Roman" w:cstheme="minorHAnsi"/>
          <w:noProof w:val="0"/>
          <w:sz w:val="24"/>
          <w:szCs w:val="24"/>
          <w:lang w:eastAsia="hr-HR"/>
        </w:rPr>
        <w:t xml:space="preserve">javnog </w:t>
      </w:r>
      <w:r w:rsidRPr="002228FB">
        <w:rPr>
          <w:rFonts w:eastAsia="Times New Roman" w:cstheme="minorHAnsi"/>
          <w:noProof w:val="0"/>
          <w:sz w:val="24"/>
          <w:szCs w:val="24"/>
          <w:lang w:eastAsia="hr-HR"/>
        </w:rPr>
        <w:t>otvaranja ponuda,</w:t>
      </w:r>
    </w:p>
    <w:p w14:paraId="2E8044DC" w14:textId="224CCEB1" w:rsidR="005E2678" w:rsidRPr="002228FB" w:rsidRDefault="005E2678" w:rsidP="00234FE7">
      <w:pPr>
        <w:numPr>
          <w:ilvl w:val="0"/>
          <w:numId w:val="10"/>
        </w:numPr>
        <w:spacing w:after="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iznos jamčevine,</w:t>
      </w:r>
      <w:r w:rsidR="009C12C6" w:rsidRPr="002228FB">
        <w:rPr>
          <w:rFonts w:ascii="Roboto" w:hAnsi="Roboto"/>
          <w:sz w:val="23"/>
          <w:szCs w:val="23"/>
          <w:shd w:val="clear" w:color="auto" w:fill="FFFFFF"/>
        </w:rPr>
        <w:t xml:space="preserve"> </w:t>
      </w:r>
      <w:r w:rsidR="009C12C6" w:rsidRPr="002228FB">
        <w:rPr>
          <w:rFonts w:eastAsia="Times New Roman" w:cstheme="minorHAnsi"/>
          <w:noProof w:val="0"/>
          <w:sz w:val="24"/>
          <w:szCs w:val="24"/>
          <w:lang w:eastAsia="hr-HR"/>
        </w:rPr>
        <w:t>koju treba položiti svaki ponuditelj, kao i podatke o računu u korist kojeg se uplaćuje jamčevina,</w:t>
      </w:r>
    </w:p>
    <w:p w14:paraId="09DE85D7" w14:textId="77777777" w:rsidR="005E2678" w:rsidRPr="002228FB" w:rsidRDefault="005E2678" w:rsidP="00234FE7">
      <w:pPr>
        <w:numPr>
          <w:ilvl w:val="0"/>
          <w:numId w:val="10"/>
        </w:numPr>
        <w:spacing w:after="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rok za podnošenje ponude u natječaju,</w:t>
      </w:r>
    </w:p>
    <w:p w14:paraId="38C13B62" w14:textId="02A9E943" w:rsidR="005E2678" w:rsidRPr="002228FB" w:rsidRDefault="005E2678" w:rsidP="00234FE7">
      <w:pPr>
        <w:numPr>
          <w:ilvl w:val="0"/>
          <w:numId w:val="10"/>
        </w:numPr>
        <w:spacing w:after="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 xml:space="preserve">rok u kojem je odabrani ponuditelj dužan sklopiti ugovor o </w:t>
      </w:r>
      <w:r w:rsidR="00305A55" w:rsidRPr="002228FB">
        <w:rPr>
          <w:rFonts w:eastAsia="Times New Roman" w:cstheme="minorHAnsi"/>
          <w:noProof w:val="0"/>
          <w:sz w:val="24"/>
          <w:szCs w:val="24"/>
          <w:lang w:eastAsia="hr-HR"/>
        </w:rPr>
        <w:t>zakupu javne površine</w:t>
      </w:r>
      <w:r w:rsidRPr="002228FB">
        <w:rPr>
          <w:rFonts w:eastAsia="Times New Roman" w:cstheme="minorHAnsi"/>
          <w:noProof w:val="0"/>
          <w:sz w:val="24"/>
          <w:szCs w:val="24"/>
          <w:lang w:eastAsia="hr-HR"/>
        </w:rPr>
        <w:t>,</w:t>
      </w:r>
    </w:p>
    <w:p w14:paraId="470B809D" w14:textId="0165415E" w:rsidR="005E2678" w:rsidRPr="002228FB" w:rsidRDefault="005E2678" w:rsidP="00234FE7">
      <w:pPr>
        <w:numPr>
          <w:ilvl w:val="0"/>
          <w:numId w:val="10"/>
        </w:numPr>
        <w:spacing w:after="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 xml:space="preserve">obvezu </w:t>
      </w:r>
      <w:r w:rsidR="00734D17" w:rsidRPr="002228FB">
        <w:rPr>
          <w:rFonts w:eastAsia="Times New Roman" w:cstheme="minorHAnsi"/>
          <w:noProof w:val="0"/>
          <w:sz w:val="24"/>
          <w:szCs w:val="24"/>
          <w:lang w:eastAsia="hr-HR"/>
        </w:rPr>
        <w:t xml:space="preserve">korisnika </w:t>
      </w:r>
      <w:r w:rsidRPr="002228FB">
        <w:rPr>
          <w:rFonts w:eastAsia="Times New Roman" w:cstheme="minorHAnsi"/>
          <w:noProof w:val="0"/>
          <w:sz w:val="24"/>
          <w:szCs w:val="24"/>
          <w:lang w:eastAsia="hr-HR"/>
        </w:rPr>
        <w:t xml:space="preserve">da </w:t>
      </w:r>
      <w:r w:rsidR="009C12C6" w:rsidRPr="002228FB">
        <w:rPr>
          <w:rFonts w:eastAsia="Times New Roman" w:cstheme="minorHAnsi"/>
          <w:noProof w:val="0"/>
          <w:sz w:val="24"/>
          <w:szCs w:val="24"/>
          <w:lang w:eastAsia="hr-HR"/>
        </w:rPr>
        <w:t xml:space="preserve">o svom trošku </w:t>
      </w:r>
      <w:r w:rsidRPr="002228FB">
        <w:rPr>
          <w:rFonts w:eastAsia="Times New Roman" w:cstheme="minorHAnsi"/>
          <w:noProof w:val="0"/>
          <w:sz w:val="24"/>
          <w:szCs w:val="24"/>
          <w:lang w:eastAsia="hr-HR"/>
        </w:rPr>
        <w:t>ishodi lokacijsku</w:t>
      </w:r>
      <w:r w:rsidR="009C12C6" w:rsidRPr="002228FB">
        <w:rPr>
          <w:rFonts w:eastAsia="Times New Roman" w:cstheme="minorHAnsi"/>
          <w:noProof w:val="0"/>
          <w:sz w:val="24"/>
          <w:szCs w:val="24"/>
          <w:lang w:eastAsia="hr-HR"/>
        </w:rPr>
        <w:t xml:space="preserve"> dozvolu</w:t>
      </w:r>
      <w:r w:rsidRPr="002228FB">
        <w:rPr>
          <w:rFonts w:eastAsia="Times New Roman" w:cstheme="minorHAnsi"/>
          <w:noProof w:val="0"/>
          <w:sz w:val="24"/>
          <w:szCs w:val="24"/>
          <w:lang w:eastAsia="hr-HR"/>
        </w:rPr>
        <w:t xml:space="preserve">, odnosno </w:t>
      </w:r>
      <w:r w:rsidR="009C12C6" w:rsidRPr="002228FB">
        <w:rPr>
          <w:rFonts w:eastAsia="Times New Roman" w:cstheme="minorHAnsi"/>
          <w:noProof w:val="0"/>
          <w:sz w:val="24"/>
          <w:szCs w:val="24"/>
          <w:lang w:eastAsia="hr-HR"/>
        </w:rPr>
        <w:t xml:space="preserve">akt kojim se odobrava gradnja, </w:t>
      </w:r>
      <w:r w:rsidRPr="002228FB">
        <w:rPr>
          <w:rFonts w:eastAsia="Times New Roman" w:cstheme="minorHAnsi"/>
          <w:noProof w:val="0"/>
          <w:sz w:val="24"/>
          <w:szCs w:val="24"/>
          <w:lang w:eastAsia="hr-HR"/>
        </w:rPr>
        <w:t>ukoliko je ista potrebna prema posebnim propisima,</w:t>
      </w:r>
    </w:p>
    <w:p w14:paraId="4F4D3659" w14:textId="6814CF65" w:rsidR="009C12C6" w:rsidRPr="002228FB" w:rsidRDefault="009C12C6" w:rsidP="00234FE7">
      <w:pPr>
        <w:numPr>
          <w:ilvl w:val="0"/>
          <w:numId w:val="10"/>
        </w:numPr>
        <w:spacing w:after="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odredbu da na natječaju ne može sudjelovati ponuditelj koji ima nepodmiren dug prema Općini po bilo kojem osnovu, osim ako je s Općinom regulirao plaćanje duga</w:t>
      </w:r>
    </w:p>
    <w:p w14:paraId="03118FF4" w14:textId="681D06D0" w:rsidR="00C635B4" w:rsidRPr="002228FB" w:rsidRDefault="00C635B4" w:rsidP="00C635B4">
      <w:pPr>
        <w:numPr>
          <w:ilvl w:val="0"/>
          <w:numId w:val="10"/>
        </w:numPr>
        <w:spacing w:after="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 xml:space="preserve">obvezu ponuditelja da dostavi </w:t>
      </w:r>
      <w:r w:rsidR="006E0112" w:rsidRPr="002228FB">
        <w:rPr>
          <w:rFonts w:eastAsia="Times New Roman" w:cstheme="minorHAnsi"/>
          <w:noProof w:val="0"/>
          <w:sz w:val="24"/>
          <w:szCs w:val="24"/>
          <w:lang w:eastAsia="hr-HR"/>
        </w:rPr>
        <w:t>dokaz pravne sposobnosti (</w:t>
      </w:r>
      <w:r w:rsidRPr="002228FB">
        <w:rPr>
          <w:rFonts w:eastAsia="Times New Roman" w:cstheme="minorHAnsi"/>
          <w:noProof w:val="0"/>
          <w:sz w:val="24"/>
          <w:szCs w:val="24"/>
          <w:lang w:eastAsia="hr-HR"/>
        </w:rPr>
        <w:t>izvod iz trgovačkog ili obrtnog registra</w:t>
      </w:r>
      <w:r w:rsidR="006E0112" w:rsidRPr="002228FB">
        <w:rPr>
          <w:rFonts w:eastAsia="Times New Roman" w:cstheme="minorHAnsi"/>
          <w:noProof w:val="0"/>
          <w:sz w:val="24"/>
          <w:szCs w:val="24"/>
          <w:lang w:eastAsia="hr-HR"/>
        </w:rPr>
        <w:t xml:space="preserve"> ili drugi odgovarajući dokaz prane sposobnosti) </w:t>
      </w:r>
      <w:r w:rsidRPr="002228FB">
        <w:rPr>
          <w:rFonts w:eastAsia="Times New Roman" w:cstheme="minorHAnsi"/>
          <w:noProof w:val="0"/>
          <w:sz w:val="24"/>
          <w:szCs w:val="24"/>
          <w:lang w:eastAsia="hr-HR"/>
        </w:rPr>
        <w:t xml:space="preserve"> iz kojeg je vidljivo njegovo pravo obavljanja djelatnosti na lokaciji za koju se natječe, </w:t>
      </w:r>
    </w:p>
    <w:p w14:paraId="59912C6C" w14:textId="5B17D34B" w:rsidR="00C635B4" w:rsidRPr="002228FB" w:rsidRDefault="006E0112" w:rsidP="00C635B4">
      <w:pPr>
        <w:numPr>
          <w:ilvl w:val="0"/>
          <w:numId w:val="10"/>
        </w:numPr>
        <w:spacing w:after="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 xml:space="preserve">odredbu o </w:t>
      </w:r>
      <w:r w:rsidR="00C635B4" w:rsidRPr="002228FB">
        <w:rPr>
          <w:rFonts w:eastAsia="Times New Roman" w:cstheme="minorHAnsi"/>
          <w:noProof w:val="0"/>
          <w:sz w:val="24"/>
          <w:szCs w:val="24"/>
          <w:lang w:eastAsia="hr-HR"/>
        </w:rPr>
        <w:t>obvez</w:t>
      </w:r>
      <w:r w:rsidRPr="002228FB">
        <w:rPr>
          <w:rFonts w:eastAsia="Times New Roman" w:cstheme="minorHAnsi"/>
          <w:noProof w:val="0"/>
          <w:sz w:val="24"/>
          <w:szCs w:val="24"/>
          <w:lang w:eastAsia="hr-HR"/>
        </w:rPr>
        <w:t>i</w:t>
      </w:r>
      <w:r w:rsidR="00C635B4" w:rsidRPr="002228FB">
        <w:rPr>
          <w:rFonts w:eastAsia="Times New Roman" w:cstheme="minorHAnsi"/>
          <w:noProof w:val="0"/>
          <w:sz w:val="24"/>
          <w:szCs w:val="24"/>
          <w:lang w:eastAsia="hr-HR"/>
        </w:rPr>
        <w:t xml:space="preserve"> dostav</w:t>
      </w:r>
      <w:r w:rsidRPr="002228FB">
        <w:rPr>
          <w:rFonts w:eastAsia="Times New Roman" w:cstheme="minorHAnsi"/>
          <w:noProof w:val="0"/>
          <w:sz w:val="24"/>
          <w:szCs w:val="24"/>
          <w:lang w:eastAsia="hr-HR"/>
        </w:rPr>
        <w:t>e</w:t>
      </w:r>
      <w:r w:rsidR="00C635B4" w:rsidRPr="002228FB">
        <w:rPr>
          <w:rFonts w:eastAsia="Times New Roman" w:cstheme="minorHAnsi"/>
          <w:noProof w:val="0"/>
          <w:sz w:val="24"/>
          <w:szCs w:val="24"/>
          <w:lang w:eastAsia="hr-HR"/>
        </w:rPr>
        <w:t xml:space="preserve"> </w:t>
      </w:r>
      <w:r w:rsidRPr="002228FB">
        <w:rPr>
          <w:rFonts w:eastAsia="Times New Roman" w:cstheme="minorHAnsi"/>
          <w:noProof w:val="0"/>
          <w:sz w:val="24"/>
          <w:szCs w:val="24"/>
          <w:lang w:eastAsia="hr-HR"/>
        </w:rPr>
        <w:t xml:space="preserve">potvrde kojom se potvrđuje da nema duga po osnovi javnih davanja o kojima službenu evidenciju vodi Porezna uprava </w:t>
      </w:r>
      <w:r w:rsidR="00C635B4" w:rsidRPr="002228FB">
        <w:rPr>
          <w:rFonts w:eastAsia="Times New Roman" w:cstheme="minorHAnsi"/>
          <w:noProof w:val="0"/>
          <w:sz w:val="24"/>
          <w:szCs w:val="24"/>
          <w:lang w:eastAsia="hr-HR"/>
        </w:rPr>
        <w:t xml:space="preserve"> </w:t>
      </w:r>
    </w:p>
    <w:p w14:paraId="5D704B33" w14:textId="0ACD19B6" w:rsidR="00B2095A" w:rsidRPr="002228FB" w:rsidRDefault="006E0112" w:rsidP="00643D45">
      <w:pPr>
        <w:numPr>
          <w:ilvl w:val="0"/>
          <w:numId w:val="10"/>
        </w:numPr>
        <w:spacing w:after="120" w:line="240" w:lineRule="auto"/>
        <w:jc w:val="both"/>
        <w:rPr>
          <w:rFonts w:eastAsia="Times New Roman" w:cstheme="minorHAnsi"/>
          <w:strike/>
          <w:noProof w:val="0"/>
          <w:sz w:val="24"/>
          <w:szCs w:val="24"/>
          <w:lang w:eastAsia="hr-HR"/>
        </w:rPr>
      </w:pPr>
      <w:r w:rsidRPr="002228FB">
        <w:rPr>
          <w:rFonts w:eastAsia="Times New Roman" w:cstheme="minorHAnsi"/>
          <w:noProof w:val="0"/>
          <w:sz w:val="24"/>
          <w:szCs w:val="24"/>
          <w:lang w:eastAsia="hr-HR"/>
        </w:rPr>
        <w:t xml:space="preserve">odredbu o obvezi </w:t>
      </w:r>
      <w:r w:rsidR="005E2678" w:rsidRPr="002228FB">
        <w:rPr>
          <w:rFonts w:eastAsia="Times New Roman" w:cstheme="minorHAnsi"/>
          <w:noProof w:val="0"/>
          <w:sz w:val="24"/>
          <w:szCs w:val="24"/>
          <w:lang w:eastAsia="hr-HR"/>
        </w:rPr>
        <w:t xml:space="preserve">dostave potvrda </w:t>
      </w:r>
      <w:r w:rsidR="004543A6" w:rsidRPr="002228FB">
        <w:rPr>
          <w:rFonts w:eastAsia="Times New Roman" w:cstheme="minorHAnsi"/>
          <w:noProof w:val="0"/>
          <w:sz w:val="24"/>
          <w:szCs w:val="24"/>
          <w:lang w:eastAsia="hr-HR"/>
        </w:rPr>
        <w:t xml:space="preserve">o podmirenim svim obavezama prema </w:t>
      </w:r>
      <w:r w:rsidR="00C635B4" w:rsidRPr="002228FB">
        <w:rPr>
          <w:rFonts w:eastAsia="Times New Roman" w:cstheme="minorHAnsi"/>
          <w:noProof w:val="0"/>
          <w:sz w:val="24"/>
          <w:szCs w:val="24"/>
          <w:lang w:eastAsia="hr-HR"/>
        </w:rPr>
        <w:t xml:space="preserve">Općini </w:t>
      </w:r>
      <w:r w:rsidR="005E2678" w:rsidRPr="002228FB">
        <w:rPr>
          <w:rFonts w:eastAsia="Times New Roman" w:cstheme="minorHAnsi"/>
          <w:noProof w:val="0"/>
          <w:sz w:val="24"/>
          <w:szCs w:val="24"/>
          <w:lang w:eastAsia="hr-HR"/>
        </w:rPr>
        <w:t>i trgovački</w:t>
      </w:r>
      <w:r w:rsidR="004543A6" w:rsidRPr="002228FB">
        <w:rPr>
          <w:rFonts w:eastAsia="Times New Roman" w:cstheme="minorHAnsi"/>
          <w:noProof w:val="0"/>
          <w:sz w:val="24"/>
          <w:szCs w:val="24"/>
          <w:lang w:eastAsia="hr-HR"/>
        </w:rPr>
        <w:t>m</w:t>
      </w:r>
      <w:r w:rsidR="005E2678" w:rsidRPr="002228FB">
        <w:rPr>
          <w:rFonts w:eastAsia="Times New Roman" w:cstheme="minorHAnsi"/>
          <w:noProof w:val="0"/>
          <w:sz w:val="24"/>
          <w:szCs w:val="24"/>
          <w:lang w:eastAsia="hr-HR"/>
        </w:rPr>
        <w:t xml:space="preserve"> društ</w:t>
      </w:r>
      <w:r w:rsidR="004543A6" w:rsidRPr="002228FB">
        <w:rPr>
          <w:rFonts w:eastAsia="Times New Roman" w:cstheme="minorHAnsi"/>
          <w:noProof w:val="0"/>
          <w:sz w:val="24"/>
          <w:szCs w:val="24"/>
          <w:lang w:eastAsia="hr-HR"/>
        </w:rPr>
        <w:t xml:space="preserve">vima </w:t>
      </w:r>
      <w:r w:rsidR="005E2678" w:rsidRPr="002228FB">
        <w:rPr>
          <w:rFonts w:eastAsia="Times New Roman" w:cstheme="minorHAnsi"/>
          <w:noProof w:val="0"/>
          <w:sz w:val="24"/>
          <w:szCs w:val="24"/>
          <w:lang w:eastAsia="hr-HR"/>
        </w:rPr>
        <w:t xml:space="preserve">u vlasništvu Općine </w:t>
      </w:r>
      <w:r w:rsidR="004543A6" w:rsidRPr="002228FB">
        <w:rPr>
          <w:rFonts w:eastAsia="Times New Roman" w:cstheme="minorHAnsi"/>
          <w:noProof w:val="0"/>
          <w:sz w:val="24"/>
          <w:szCs w:val="24"/>
          <w:lang w:eastAsia="hr-HR"/>
        </w:rPr>
        <w:t xml:space="preserve">(Ponikve </w:t>
      </w:r>
      <w:r w:rsidRPr="002228FB">
        <w:rPr>
          <w:rFonts w:eastAsia="Times New Roman" w:cstheme="minorHAnsi"/>
          <w:noProof w:val="0"/>
          <w:sz w:val="24"/>
          <w:szCs w:val="24"/>
          <w:lang w:eastAsia="hr-HR"/>
        </w:rPr>
        <w:t xml:space="preserve">voda </w:t>
      </w:r>
      <w:r w:rsidR="004543A6" w:rsidRPr="002228FB">
        <w:rPr>
          <w:rFonts w:eastAsia="Times New Roman" w:cstheme="minorHAnsi"/>
          <w:noProof w:val="0"/>
          <w:sz w:val="24"/>
          <w:szCs w:val="24"/>
          <w:lang w:eastAsia="hr-HR"/>
        </w:rPr>
        <w:t>d.o.o.</w:t>
      </w:r>
      <w:r w:rsidRPr="002228FB">
        <w:rPr>
          <w:rFonts w:eastAsia="Times New Roman" w:cstheme="minorHAnsi"/>
          <w:noProof w:val="0"/>
          <w:sz w:val="24"/>
          <w:szCs w:val="24"/>
          <w:lang w:eastAsia="hr-HR"/>
        </w:rPr>
        <w:t>, Ponikve usluga d.o.o., Ponikve eko otok Krk d.o.o.</w:t>
      </w:r>
      <w:r w:rsidR="004543A6" w:rsidRPr="002228FB">
        <w:rPr>
          <w:rFonts w:eastAsia="Times New Roman" w:cstheme="minorHAnsi"/>
          <w:noProof w:val="0"/>
          <w:sz w:val="24"/>
          <w:szCs w:val="24"/>
          <w:lang w:eastAsia="hr-HR"/>
        </w:rPr>
        <w:t xml:space="preserve">, Komunalno društvo </w:t>
      </w:r>
      <w:proofErr w:type="spellStart"/>
      <w:r w:rsidR="004543A6" w:rsidRPr="002228FB">
        <w:rPr>
          <w:rFonts w:eastAsia="Times New Roman" w:cstheme="minorHAnsi"/>
          <w:noProof w:val="0"/>
          <w:sz w:val="24"/>
          <w:szCs w:val="24"/>
          <w:lang w:eastAsia="hr-HR"/>
        </w:rPr>
        <w:t>Dubašnica</w:t>
      </w:r>
      <w:proofErr w:type="spellEnd"/>
      <w:r w:rsidR="0032575F" w:rsidRPr="002228FB">
        <w:rPr>
          <w:rFonts w:eastAsia="Times New Roman" w:cstheme="minorHAnsi"/>
          <w:noProof w:val="0"/>
          <w:sz w:val="24"/>
          <w:szCs w:val="24"/>
          <w:lang w:eastAsia="hr-HR"/>
        </w:rPr>
        <w:t xml:space="preserve"> d.o.o.</w:t>
      </w:r>
      <w:r w:rsidR="004543A6" w:rsidRPr="002228FB">
        <w:rPr>
          <w:rFonts w:eastAsia="Times New Roman" w:cstheme="minorHAnsi"/>
          <w:noProof w:val="0"/>
          <w:sz w:val="24"/>
          <w:szCs w:val="24"/>
          <w:lang w:eastAsia="hr-HR"/>
        </w:rPr>
        <w:t>)</w:t>
      </w:r>
      <w:r w:rsidR="00D112E0" w:rsidRPr="002228FB">
        <w:rPr>
          <w:rFonts w:eastAsia="Times New Roman" w:cstheme="minorHAnsi"/>
          <w:noProof w:val="0"/>
          <w:sz w:val="24"/>
          <w:szCs w:val="24"/>
          <w:lang w:eastAsia="hr-HR"/>
        </w:rPr>
        <w:t xml:space="preserve">. </w:t>
      </w:r>
    </w:p>
    <w:p w14:paraId="79600C31" w14:textId="77777777" w:rsidR="00D112E0" w:rsidRPr="00D112E0" w:rsidRDefault="00D112E0" w:rsidP="00D112E0">
      <w:pPr>
        <w:spacing w:after="120" w:line="240" w:lineRule="auto"/>
        <w:ind w:left="720"/>
        <w:jc w:val="both"/>
        <w:rPr>
          <w:rFonts w:eastAsia="Times New Roman" w:cstheme="minorHAnsi"/>
          <w:strike/>
          <w:noProof w:val="0"/>
          <w:sz w:val="24"/>
          <w:szCs w:val="24"/>
          <w:lang w:eastAsia="hr-HR"/>
        </w:rPr>
      </w:pPr>
    </w:p>
    <w:p w14:paraId="2A7247AB" w14:textId="585ECBD3" w:rsidR="00BE007B" w:rsidRDefault="00BE007B" w:rsidP="00BE007B">
      <w:pPr>
        <w:spacing w:after="120" w:line="240" w:lineRule="auto"/>
        <w:jc w:val="center"/>
        <w:rPr>
          <w:rFonts w:eastAsia="Times New Roman" w:cstheme="minorHAnsi"/>
          <w:noProof w:val="0"/>
          <w:sz w:val="24"/>
          <w:szCs w:val="24"/>
          <w:lang w:eastAsia="hr-HR"/>
        </w:rPr>
      </w:pPr>
      <w:r>
        <w:rPr>
          <w:rFonts w:eastAsia="Times New Roman" w:cstheme="minorHAnsi"/>
          <w:noProof w:val="0"/>
          <w:sz w:val="24"/>
          <w:szCs w:val="24"/>
          <w:lang w:eastAsia="hr-HR"/>
        </w:rPr>
        <w:t>Članak 1</w:t>
      </w:r>
      <w:r w:rsidR="00286F35">
        <w:rPr>
          <w:rFonts w:eastAsia="Times New Roman" w:cstheme="minorHAnsi"/>
          <w:noProof w:val="0"/>
          <w:sz w:val="24"/>
          <w:szCs w:val="24"/>
          <w:lang w:eastAsia="hr-HR"/>
        </w:rPr>
        <w:t>3</w:t>
      </w:r>
      <w:r>
        <w:rPr>
          <w:rFonts w:eastAsia="Times New Roman" w:cstheme="minorHAnsi"/>
          <w:noProof w:val="0"/>
          <w:sz w:val="24"/>
          <w:szCs w:val="24"/>
          <w:lang w:eastAsia="hr-HR"/>
        </w:rPr>
        <w:t>.</w:t>
      </w:r>
    </w:p>
    <w:p w14:paraId="6824448E" w14:textId="49A67749" w:rsidR="00B2095A" w:rsidRDefault="00B2095A" w:rsidP="00B2095A">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Natječaj se provodi prikupljanjem pisanih ponuda u zatvorenim kuvertama.</w:t>
      </w:r>
    </w:p>
    <w:p w14:paraId="72CEBEB7" w14:textId="77777777" w:rsidR="00BE007B" w:rsidRPr="002228FB" w:rsidRDefault="00BE007B" w:rsidP="00BE007B">
      <w:pPr>
        <w:shd w:val="clear" w:color="auto" w:fill="FFFFFF"/>
        <w:spacing w:after="75" w:line="240" w:lineRule="auto"/>
        <w:jc w:val="both"/>
        <w:rPr>
          <w:rFonts w:ascii="Calibri" w:eastAsia="Times New Roman" w:hAnsi="Calibri" w:cs="Calibri"/>
          <w:noProof w:val="0"/>
          <w:sz w:val="24"/>
          <w:szCs w:val="24"/>
          <w:lang w:eastAsia="hr-HR"/>
        </w:rPr>
      </w:pPr>
      <w:r w:rsidRPr="002228FB">
        <w:rPr>
          <w:rFonts w:ascii="Calibri" w:eastAsia="Times New Roman" w:hAnsi="Calibri" w:cs="Calibri"/>
          <w:noProof w:val="0"/>
          <w:sz w:val="24"/>
          <w:szCs w:val="24"/>
          <w:lang w:eastAsia="hr-HR"/>
        </w:rPr>
        <w:t>Pisana ponuda za sudjelovanje na natječaju mora sadržavati:</w:t>
      </w:r>
    </w:p>
    <w:p w14:paraId="1332526C" w14:textId="77777777" w:rsidR="001E5529" w:rsidRPr="002228FB" w:rsidRDefault="00BE007B" w:rsidP="00BE007B">
      <w:pPr>
        <w:numPr>
          <w:ilvl w:val="0"/>
          <w:numId w:val="23"/>
        </w:numPr>
        <w:shd w:val="clear" w:color="auto" w:fill="FFFFFF"/>
        <w:tabs>
          <w:tab w:val="clear" w:pos="720"/>
          <w:tab w:val="num" w:pos="709"/>
        </w:tabs>
        <w:spacing w:after="0" w:line="240" w:lineRule="auto"/>
        <w:ind w:left="851" w:right="75" w:hanging="567"/>
        <w:jc w:val="both"/>
        <w:rPr>
          <w:rFonts w:ascii="Calibri" w:eastAsia="Times New Roman" w:hAnsi="Calibri" w:cs="Calibri"/>
          <w:noProof w:val="0"/>
          <w:sz w:val="24"/>
          <w:szCs w:val="24"/>
          <w:lang w:eastAsia="hr-HR"/>
        </w:rPr>
      </w:pPr>
      <w:r w:rsidRPr="002228FB">
        <w:rPr>
          <w:rFonts w:ascii="Calibri" w:eastAsia="Times New Roman" w:hAnsi="Calibri" w:cs="Calibri"/>
          <w:noProof w:val="0"/>
          <w:sz w:val="24"/>
          <w:szCs w:val="24"/>
          <w:lang w:eastAsia="hr-HR"/>
        </w:rPr>
        <w:t xml:space="preserve">presliku </w:t>
      </w:r>
      <w:r w:rsidR="006E0112" w:rsidRPr="002228FB">
        <w:rPr>
          <w:rFonts w:ascii="Calibri" w:eastAsia="Times New Roman" w:hAnsi="Calibri" w:cs="Calibri"/>
          <w:noProof w:val="0"/>
          <w:sz w:val="24"/>
          <w:szCs w:val="24"/>
          <w:lang w:eastAsia="hr-HR"/>
        </w:rPr>
        <w:t>dokaza pravne sposobnosti (</w:t>
      </w:r>
      <w:r w:rsidRPr="002228FB">
        <w:rPr>
          <w:rFonts w:ascii="Calibri" w:eastAsia="Times New Roman" w:hAnsi="Calibri" w:cs="Calibri"/>
          <w:noProof w:val="0"/>
          <w:sz w:val="24"/>
          <w:szCs w:val="24"/>
          <w:lang w:eastAsia="hr-HR"/>
        </w:rPr>
        <w:t>rješenja o upisu u sudski registar za pravne</w:t>
      </w:r>
    </w:p>
    <w:p w14:paraId="5A061C1E" w14:textId="77777777" w:rsidR="001E5529" w:rsidRPr="002228FB" w:rsidRDefault="001E5529" w:rsidP="001E5529">
      <w:pPr>
        <w:shd w:val="clear" w:color="auto" w:fill="FFFFFF"/>
        <w:spacing w:after="0" w:line="240" w:lineRule="auto"/>
        <w:ind w:left="284" w:right="75"/>
        <w:jc w:val="both"/>
        <w:rPr>
          <w:rFonts w:ascii="Calibri" w:eastAsia="Times New Roman" w:hAnsi="Calibri" w:cs="Calibri"/>
          <w:noProof w:val="0"/>
          <w:sz w:val="24"/>
          <w:szCs w:val="24"/>
          <w:lang w:eastAsia="hr-HR"/>
        </w:rPr>
      </w:pPr>
      <w:r w:rsidRPr="002228FB">
        <w:rPr>
          <w:rFonts w:ascii="Calibri" w:eastAsia="Times New Roman" w:hAnsi="Calibri" w:cs="Calibri"/>
          <w:noProof w:val="0"/>
          <w:sz w:val="24"/>
          <w:szCs w:val="24"/>
          <w:lang w:eastAsia="hr-HR"/>
        </w:rPr>
        <w:t xml:space="preserve">       </w:t>
      </w:r>
      <w:r w:rsidR="00BE007B" w:rsidRPr="002228FB">
        <w:rPr>
          <w:rFonts w:ascii="Calibri" w:eastAsia="Times New Roman" w:hAnsi="Calibri" w:cs="Calibri"/>
          <w:noProof w:val="0"/>
          <w:sz w:val="24"/>
          <w:szCs w:val="24"/>
          <w:lang w:eastAsia="hr-HR"/>
        </w:rPr>
        <w:t>osobe, odnosno obrtni registar za fizičke osobe</w:t>
      </w:r>
      <w:r w:rsidR="006E0112" w:rsidRPr="002228FB">
        <w:rPr>
          <w:rFonts w:ascii="Calibri" w:eastAsia="Times New Roman" w:hAnsi="Calibri" w:cs="Calibri"/>
          <w:noProof w:val="0"/>
          <w:sz w:val="24"/>
          <w:szCs w:val="24"/>
          <w:lang w:eastAsia="hr-HR"/>
        </w:rPr>
        <w:t>, izvadak iz registara</w:t>
      </w:r>
      <w:r w:rsidR="00BE007B" w:rsidRPr="002228FB">
        <w:rPr>
          <w:rFonts w:ascii="Calibri" w:eastAsia="Times New Roman" w:hAnsi="Calibri" w:cs="Calibri"/>
          <w:noProof w:val="0"/>
          <w:sz w:val="24"/>
          <w:szCs w:val="24"/>
          <w:lang w:eastAsia="hr-HR"/>
        </w:rPr>
        <w:t xml:space="preserve"> ili drugi </w:t>
      </w:r>
      <w:r w:rsidRPr="002228FB">
        <w:rPr>
          <w:rFonts w:ascii="Calibri" w:eastAsia="Times New Roman" w:hAnsi="Calibri" w:cs="Calibri"/>
          <w:noProof w:val="0"/>
          <w:sz w:val="24"/>
          <w:szCs w:val="24"/>
          <w:lang w:eastAsia="hr-HR"/>
        </w:rPr>
        <w:t xml:space="preserve"> </w:t>
      </w:r>
    </w:p>
    <w:p w14:paraId="007760A1" w14:textId="0F74A686" w:rsidR="00BE007B" w:rsidRPr="002228FB" w:rsidRDefault="001E5529" w:rsidP="001E5529">
      <w:pPr>
        <w:shd w:val="clear" w:color="auto" w:fill="FFFFFF"/>
        <w:spacing w:after="0" w:line="240" w:lineRule="auto"/>
        <w:ind w:right="75"/>
        <w:jc w:val="both"/>
        <w:rPr>
          <w:rFonts w:ascii="Calibri" w:eastAsia="Times New Roman" w:hAnsi="Calibri" w:cs="Calibri"/>
          <w:noProof w:val="0"/>
          <w:sz w:val="24"/>
          <w:szCs w:val="24"/>
          <w:lang w:eastAsia="hr-HR"/>
        </w:rPr>
      </w:pPr>
      <w:r w:rsidRPr="002228FB">
        <w:rPr>
          <w:rFonts w:ascii="Calibri" w:eastAsia="Times New Roman" w:hAnsi="Calibri" w:cs="Calibri"/>
          <w:noProof w:val="0"/>
          <w:sz w:val="24"/>
          <w:szCs w:val="24"/>
          <w:lang w:eastAsia="hr-HR"/>
        </w:rPr>
        <w:t xml:space="preserve">             </w:t>
      </w:r>
      <w:r w:rsidR="00BE007B" w:rsidRPr="002228FB">
        <w:rPr>
          <w:rFonts w:ascii="Calibri" w:eastAsia="Times New Roman" w:hAnsi="Calibri" w:cs="Calibri"/>
          <w:noProof w:val="0"/>
          <w:sz w:val="24"/>
          <w:szCs w:val="24"/>
          <w:lang w:eastAsia="hr-HR"/>
        </w:rPr>
        <w:t>odgovarajući dokaz pravne sposobnosti</w:t>
      </w:r>
      <w:r w:rsidR="006E0112" w:rsidRPr="002228FB">
        <w:rPr>
          <w:rFonts w:ascii="Calibri" w:eastAsia="Times New Roman" w:hAnsi="Calibri" w:cs="Calibri"/>
          <w:noProof w:val="0"/>
          <w:sz w:val="24"/>
          <w:szCs w:val="24"/>
          <w:lang w:eastAsia="hr-HR"/>
        </w:rPr>
        <w:t>)</w:t>
      </w:r>
    </w:p>
    <w:p w14:paraId="7EC2B48F" w14:textId="34939824" w:rsidR="00BE007B" w:rsidRPr="002228FB" w:rsidRDefault="00BE007B" w:rsidP="00BE007B">
      <w:pPr>
        <w:numPr>
          <w:ilvl w:val="0"/>
          <w:numId w:val="23"/>
        </w:numPr>
        <w:shd w:val="clear" w:color="auto" w:fill="FFFFFF"/>
        <w:spacing w:after="0" w:line="240" w:lineRule="auto"/>
        <w:ind w:left="851" w:right="75" w:hanging="567"/>
        <w:jc w:val="both"/>
        <w:rPr>
          <w:rFonts w:ascii="Calibri" w:eastAsia="Times New Roman" w:hAnsi="Calibri" w:cs="Calibri"/>
          <w:noProof w:val="0"/>
          <w:sz w:val="24"/>
          <w:szCs w:val="24"/>
          <w:lang w:eastAsia="hr-HR"/>
        </w:rPr>
      </w:pPr>
      <w:r w:rsidRPr="002228FB">
        <w:rPr>
          <w:rFonts w:ascii="Calibri" w:eastAsia="Times New Roman" w:hAnsi="Calibri" w:cs="Calibri"/>
          <w:noProof w:val="0"/>
          <w:sz w:val="24"/>
          <w:szCs w:val="24"/>
          <w:lang w:eastAsia="hr-HR"/>
        </w:rPr>
        <w:lastRenderedPageBreak/>
        <w:t xml:space="preserve">ponuđenu </w:t>
      </w:r>
      <w:r w:rsidR="00305A55" w:rsidRPr="002228FB">
        <w:rPr>
          <w:rFonts w:ascii="Calibri" w:eastAsia="Times New Roman" w:hAnsi="Calibri" w:cs="Calibri"/>
          <w:noProof w:val="0"/>
          <w:sz w:val="24"/>
          <w:szCs w:val="24"/>
          <w:lang w:eastAsia="hr-HR"/>
        </w:rPr>
        <w:t xml:space="preserve">zakupninu </w:t>
      </w:r>
      <w:r w:rsidR="00734D17" w:rsidRPr="002228FB">
        <w:rPr>
          <w:rFonts w:ascii="Calibri" w:eastAsia="Times New Roman" w:hAnsi="Calibri" w:cs="Calibri"/>
          <w:noProof w:val="0"/>
          <w:sz w:val="24"/>
          <w:szCs w:val="24"/>
          <w:lang w:eastAsia="hr-HR"/>
        </w:rPr>
        <w:t xml:space="preserve">javne površine </w:t>
      </w:r>
    </w:p>
    <w:p w14:paraId="0E95DB5F" w14:textId="77777777" w:rsidR="00BE007B" w:rsidRPr="002228FB" w:rsidRDefault="00BE007B" w:rsidP="00BE007B">
      <w:pPr>
        <w:numPr>
          <w:ilvl w:val="0"/>
          <w:numId w:val="23"/>
        </w:numPr>
        <w:shd w:val="clear" w:color="auto" w:fill="FFFFFF"/>
        <w:spacing w:after="0" w:line="240" w:lineRule="auto"/>
        <w:ind w:left="1170" w:right="75" w:hanging="886"/>
        <w:jc w:val="both"/>
        <w:rPr>
          <w:rFonts w:ascii="Calibri" w:eastAsia="Times New Roman" w:hAnsi="Calibri" w:cs="Calibri"/>
          <w:noProof w:val="0"/>
          <w:sz w:val="24"/>
          <w:szCs w:val="24"/>
          <w:lang w:eastAsia="hr-HR"/>
        </w:rPr>
      </w:pPr>
      <w:r w:rsidRPr="002228FB">
        <w:rPr>
          <w:rFonts w:ascii="Calibri" w:eastAsia="Times New Roman" w:hAnsi="Calibri" w:cs="Calibri"/>
          <w:noProof w:val="0"/>
          <w:sz w:val="24"/>
          <w:szCs w:val="24"/>
          <w:lang w:eastAsia="hr-HR"/>
        </w:rPr>
        <w:t>dokaz o uplati jamčevine,</w:t>
      </w:r>
    </w:p>
    <w:p w14:paraId="260D8F79" w14:textId="357C89FD" w:rsidR="00BE007B" w:rsidRPr="002228FB" w:rsidRDefault="00BE007B" w:rsidP="00BE007B">
      <w:pPr>
        <w:numPr>
          <w:ilvl w:val="0"/>
          <w:numId w:val="23"/>
        </w:numPr>
        <w:shd w:val="clear" w:color="auto" w:fill="FFFFFF"/>
        <w:spacing w:after="0" w:line="240" w:lineRule="auto"/>
        <w:ind w:left="709" w:right="75" w:hanging="425"/>
        <w:jc w:val="both"/>
        <w:rPr>
          <w:rFonts w:ascii="Calibri" w:eastAsia="Times New Roman" w:hAnsi="Calibri" w:cs="Calibri"/>
          <w:noProof w:val="0"/>
          <w:sz w:val="24"/>
          <w:szCs w:val="24"/>
          <w:lang w:eastAsia="hr-HR"/>
        </w:rPr>
      </w:pPr>
      <w:r w:rsidRPr="002228FB">
        <w:rPr>
          <w:rFonts w:ascii="Calibri" w:eastAsia="Times New Roman" w:hAnsi="Calibri" w:cs="Calibri"/>
          <w:noProof w:val="0"/>
          <w:sz w:val="24"/>
          <w:szCs w:val="24"/>
          <w:lang w:eastAsia="hr-HR"/>
        </w:rPr>
        <w:t>ostalu dokumentaciju koju je ponuditelj obvezan podnijeti sukladno uvjetima iz natječaja</w:t>
      </w:r>
    </w:p>
    <w:p w14:paraId="52AF488F" w14:textId="5A4256B7" w:rsidR="005420CE" w:rsidRPr="002228FB" w:rsidRDefault="00734D17" w:rsidP="005420CE">
      <w:pPr>
        <w:numPr>
          <w:ilvl w:val="0"/>
          <w:numId w:val="23"/>
        </w:numPr>
        <w:shd w:val="clear" w:color="auto" w:fill="FFFFFF"/>
        <w:spacing w:after="0" w:line="240" w:lineRule="auto"/>
        <w:ind w:left="709" w:right="75" w:hanging="425"/>
        <w:jc w:val="both"/>
        <w:rPr>
          <w:rFonts w:ascii="Calibri" w:eastAsia="Times New Roman" w:hAnsi="Calibri" w:cs="Calibri"/>
          <w:noProof w:val="0"/>
          <w:sz w:val="24"/>
          <w:szCs w:val="24"/>
          <w:lang w:eastAsia="hr-HR"/>
        </w:rPr>
      </w:pPr>
      <w:r w:rsidRPr="002228FB">
        <w:rPr>
          <w:rFonts w:ascii="Calibri" w:eastAsia="Times New Roman" w:hAnsi="Calibri" w:cs="Calibri"/>
          <w:noProof w:val="0"/>
          <w:sz w:val="24"/>
          <w:szCs w:val="24"/>
          <w:lang w:eastAsia="hr-HR"/>
        </w:rPr>
        <w:t xml:space="preserve">Izjavu o prihvaćanju najvišeg iznosa </w:t>
      </w:r>
      <w:r w:rsidR="00305A55" w:rsidRPr="002228FB">
        <w:rPr>
          <w:rFonts w:ascii="Calibri" w:eastAsia="Times New Roman" w:hAnsi="Calibri" w:cs="Calibri"/>
          <w:noProof w:val="0"/>
          <w:sz w:val="24"/>
          <w:szCs w:val="24"/>
          <w:lang w:eastAsia="hr-HR"/>
        </w:rPr>
        <w:t xml:space="preserve">zakupnine </w:t>
      </w:r>
      <w:r w:rsidR="00C635B4" w:rsidRPr="002228FB">
        <w:rPr>
          <w:rFonts w:ascii="Calibri" w:eastAsia="Times New Roman" w:hAnsi="Calibri" w:cs="Calibri"/>
          <w:noProof w:val="0"/>
          <w:sz w:val="24"/>
          <w:szCs w:val="24"/>
          <w:lang w:eastAsia="hr-HR"/>
        </w:rPr>
        <w:t xml:space="preserve">javne površine, </w:t>
      </w:r>
      <w:r w:rsidR="005420CE" w:rsidRPr="002228FB">
        <w:rPr>
          <w:rFonts w:ascii="Calibri" w:eastAsia="Times New Roman" w:hAnsi="Calibri" w:cs="Calibri"/>
          <w:noProof w:val="0"/>
          <w:sz w:val="24"/>
          <w:szCs w:val="24"/>
          <w:lang w:eastAsia="hr-HR"/>
        </w:rPr>
        <w:t xml:space="preserve">te pravnu osnovu za pravo prvenstva, </w:t>
      </w:r>
      <w:r w:rsidR="00C635B4" w:rsidRPr="002228FB">
        <w:rPr>
          <w:rFonts w:ascii="Calibri" w:eastAsia="Times New Roman" w:hAnsi="Calibri" w:cs="Calibri"/>
          <w:noProof w:val="0"/>
          <w:sz w:val="24"/>
          <w:szCs w:val="24"/>
          <w:lang w:eastAsia="hr-HR"/>
        </w:rPr>
        <w:t xml:space="preserve">ako je primjenjivo </w:t>
      </w:r>
    </w:p>
    <w:p w14:paraId="58581215" w14:textId="20C2B060" w:rsidR="005E2678" w:rsidRDefault="005E2678" w:rsidP="00FD6803">
      <w:pPr>
        <w:spacing w:after="120" w:line="240" w:lineRule="auto"/>
        <w:jc w:val="both"/>
        <w:rPr>
          <w:rFonts w:ascii="Calibri" w:eastAsia="Times New Roman" w:hAnsi="Calibri" w:cs="Calibri"/>
          <w:noProof w:val="0"/>
          <w:sz w:val="24"/>
          <w:szCs w:val="24"/>
          <w:lang w:eastAsia="hr-HR"/>
        </w:rPr>
      </w:pPr>
    </w:p>
    <w:p w14:paraId="5315AEB8" w14:textId="267F48D0" w:rsidR="00B2095A" w:rsidRPr="00B2095A" w:rsidRDefault="00B2095A" w:rsidP="00FD6803">
      <w:pPr>
        <w:spacing w:after="120" w:line="240" w:lineRule="auto"/>
        <w:jc w:val="both"/>
        <w:rPr>
          <w:rFonts w:eastAsia="Times New Roman" w:cstheme="minorHAnsi"/>
          <w:i/>
          <w:iCs/>
          <w:noProof w:val="0"/>
          <w:sz w:val="24"/>
          <w:szCs w:val="24"/>
          <w:lang w:eastAsia="hr-HR"/>
        </w:rPr>
      </w:pPr>
      <w:r w:rsidRPr="00B2095A">
        <w:rPr>
          <w:rFonts w:eastAsia="Times New Roman" w:cstheme="minorHAnsi"/>
          <w:i/>
          <w:iCs/>
          <w:noProof w:val="0"/>
          <w:sz w:val="24"/>
          <w:szCs w:val="24"/>
          <w:lang w:eastAsia="hr-HR"/>
        </w:rPr>
        <w:t>V</w:t>
      </w:r>
      <w:r w:rsidR="00D112E0">
        <w:rPr>
          <w:rFonts w:eastAsia="Times New Roman" w:cstheme="minorHAnsi"/>
          <w:i/>
          <w:iCs/>
          <w:noProof w:val="0"/>
          <w:sz w:val="24"/>
          <w:szCs w:val="24"/>
          <w:lang w:eastAsia="hr-HR"/>
        </w:rPr>
        <w:t>I</w:t>
      </w:r>
      <w:r w:rsidRPr="00B2095A">
        <w:rPr>
          <w:rFonts w:eastAsia="Times New Roman" w:cstheme="minorHAnsi"/>
          <w:i/>
          <w:iCs/>
          <w:noProof w:val="0"/>
          <w:sz w:val="24"/>
          <w:szCs w:val="24"/>
          <w:lang w:eastAsia="hr-HR"/>
        </w:rPr>
        <w:t xml:space="preserve">.II. </w:t>
      </w:r>
      <w:r w:rsidRPr="00B2095A">
        <w:rPr>
          <w:rFonts w:eastAsia="Times New Roman" w:cstheme="minorHAnsi"/>
          <w:i/>
          <w:iCs/>
          <w:noProof w:val="0"/>
          <w:sz w:val="24"/>
          <w:szCs w:val="24"/>
          <w:lang w:eastAsia="hr-HR"/>
        </w:rPr>
        <w:tab/>
      </w:r>
      <w:r w:rsidRPr="00B2095A">
        <w:rPr>
          <w:rFonts w:eastAsia="Times New Roman" w:cstheme="minorHAnsi"/>
          <w:i/>
          <w:iCs/>
          <w:noProof w:val="0"/>
          <w:sz w:val="24"/>
          <w:szCs w:val="24"/>
          <w:u w:val="single"/>
          <w:lang w:eastAsia="hr-HR"/>
        </w:rPr>
        <w:t>NEPOSREDNA P</w:t>
      </w:r>
      <w:r>
        <w:rPr>
          <w:rFonts w:eastAsia="Times New Roman" w:cstheme="minorHAnsi"/>
          <w:i/>
          <w:iCs/>
          <w:noProof w:val="0"/>
          <w:sz w:val="24"/>
          <w:szCs w:val="24"/>
          <w:u w:val="single"/>
          <w:lang w:eastAsia="hr-HR"/>
        </w:rPr>
        <w:t>O</w:t>
      </w:r>
      <w:r w:rsidRPr="00B2095A">
        <w:rPr>
          <w:rFonts w:eastAsia="Times New Roman" w:cstheme="minorHAnsi"/>
          <w:i/>
          <w:iCs/>
          <w:noProof w:val="0"/>
          <w:sz w:val="24"/>
          <w:szCs w:val="24"/>
          <w:u w:val="single"/>
          <w:lang w:eastAsia="hr-HR"/>
        </w:rPr>
        <w:t>GODBA</w:t>
      </w:r>
      <w:r w:rsidRPr="00B2095A">
        <w:rPr>
          <w:rFonts w:eastAsia="Times New Roman" w:cstheme="minorHAnsi"/>
          <w:i/>
          <w:iCs/>
          <w:noProof w:val="0"/>
          <w:sz w:val="24"/>
          <w:szCs w:val="24"/>
          <w:lang w:eastAsia="hr-HR"/>
        </w:rPr>
        <w:t xml:space="preserve"> </w:t>
      </w:r>
    </w:p>
    <w:p w14:paraId="03051961" w14:textId="69075B90" w:rsidR="005E2678" w:rsidRDefault="005E2678" w:rsidP="005E2678">
      <w:pPr>
        <w:spacing w:after="120" w:line="240" w:lineRule="auto"/>
        <w:jc w:val="center"/>
        <w:rPr>
          <w:rFonts w:eastAsia="Times New Roman" w:cstheme="minorHAnsi"/>
          <w:noProof w:val="0"/>
          <w:sz w:val="24"/>
          <w:szCs w:val="24"/>
          <w:lang w:eastAsia="hr-HR"/>
        </w:rPr>
      </w:pPr>
      <w:r>
        <w:rPr>
          <w:rFonts w:eastAsia="Times New Roman" w:cstheme="minorHAnsi"/>
          <w:noProof w:val="0"/>
          <w:sz w:val="24"/>
          <w:szCs w:val="24"/>
          <w:lang w:eastAsia="hr-HR"/>
        </w:rPr>
        <w:t>Članak 1</w:t>
      </w:r>
      <w:r w:rsidR="00286F35">
        <w:rPr>
          <w:rFonts w:eastAsia="Times New Roman" w:cstheme="minorHAnsi"/>
          <w:noProof w:val="0"/>
          <w:sz w:val="24"/>
          <w:szCs w:val="24"/>
          <w:lang w:eastAsia="hr-HR"/>
        </w:rPr>
        <w:t>4</w:t>
      </w:r>
      <w:r>
        <w:rPr>
          <w:rFonts w:eastAsia="Times New Roman" w:cstheme="minorHAnsi"/>
          <w:noProof w:val="0"/>
          <w:sz w:val="24"/>
          <w:szCs w:val="24"/>
          <w:lang w:eastAsia="hr-HR"/>
        </w:rPr>
        <w:t>.</w:t>
      </w:r>
    </w:p>
    <w:p w14:paraId="19E924CA" w14:textId="772CE59A" w:rsidR="00FD6803" w:rsidRPr="00521AE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Neposrednom pogodbom </w:t>
      </w:r>
      <w:r w:rsidR="005E2678">
        <w:rPr>
          <w:rFonts w:eastAsia="Times New Roman" w:cstheme="minorHAnsi"/>
          <w:noProof w:val="0"/>
          <w:sz w:val="24"/>
          <w:szCs w:val="24"/>
          <w:lang w:eastAsia="hr-HR"/>
        </w:rPr>
        <w:t xml:space="preserve">na rok do 5 godina </w:t>
      </w:r>
      <w:r w:rsidRPr="00521AE3">
        <w:rPr>
          <w:rFonts w:eastAsia="Times New Roman" w:cstheme="minorHAnsi"/>
          <w:noProof w:val="0"/>
          <w:sz w:val="24"/>
          <w:szCs w:val="24"/>
          <w:lang w:eastAsia="hr-HR"/>
        </w:rPr>
        <w:t>dodjeljuju se javne površine:</w:t>
      </w:r>
    </w:p>
    <w:p w14:paraId="2ED37EBE" w14:textId="77777777" w:rsidR="00FD6803" w:rsidRPr="00521AE3" w:rsidRDefault="00FD6803" w:rsidP="00FD6803">
      <w:pPr>
        <w:numPr>
          <w:ilvl w:val="0"/>
          <w:numId w:val="4"/>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za postavljanje ugostiteljskih terasa,</w:t>
      </w:r>
    </w:p>
    <w:p w14:paraId="02B1FDD1" w14:textId="77777777" w:rsidR="00FD6803" w:rsidRPr="00521AE3" w:rsidRDefault="00FD6803" w:rsidP="00FD6803">
      <w:pPr>
        <w:numPr>
          <w:ilvl w:val="0"/>
          <w:numId w:val="4"/>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za postavljanje reklamnih tabela,</w:t>
      </w:r>
    </w:p>
    <w:p w14:paraId="0162F6A6" w14:textId="77777777" w:rsidR="00FD6803" w:rsidRPr="00521AE3" w:rsidRDefault="00FD6803" w:rsidP="00FD6803">
      <w:pPr>
        <w:numPr>
          <w:ilvl w:val="0"/>
          <w:numId w:val="4"/>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za postavljanje montažnog objekta za smještaj tipskih posuda za otpad,</w:t>
      </w:r>
    </w:p>
    <w:p w14:paraId="4C9CE8DE" w14:textId="3B9215E5" w:rsidR="00FD6803" w:rsidRDefault="00FD6803" w:rsidP="00FD6803">
      <w:pPr>
        <w:numPr>
          <w:ilvl w:val="0"/>
          <w:numId w:val="4"/>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za postavljanje privremenih naprava ispred trgovina,</w:t>
      </w:r>
    </w:p>
    <w:p w14:paraId="72089676" w14:textId="77777777" w:rsidR="007634C2" w:rsidRPr="007634C2" w:rsidRDefault="007634C2" w:rsidP="007634C2">
      <w:pPr>
        <w:numPr>
          <w:ilvl w:val="0"/>
          <w:numId w:val="4"/>
        </w:numPr>
        <w:spacing w:after="120" w:line="240" w:lineRule="auto"/>
        <w:contextualSpacing/>
        <w:jc w:val="both"/>
        <w:rPr>
          <w:rFonts w:eastAsia="Times New Roman" w:cstheme="minorHAnsi"/>
          <w:noProof w:val="0"/>
          <w:sz w:val="24"/>
          <w:szCs w:val="24"/>
          <w:lang w:eastAsia="hr-HR"/>
        </w:rPr>
      </w:pPr>
      <w:r w:rsidRPr="007634C2">
        <w:rPr>
          <w:rFonts w:eastAsia="Times New Roman" w:cstheme="minorHAnsi"/>
          <w:noProof w:val="0"/>
          <w:sz w:val="24"/>
          <w:szCs w:val="24"/>
          <w:lang w:eastAsia="hr-HR"/>
        </w:rPr>
        <w:t xml:space="preserve">za rezervirana parkirališna mjesta </w:t>
      </w:r>
    </w:p>
    <w:p w14:paraId="687E10BE" w14:textId="269B50EE" w:rsidR="00FD6803" w:rsidRPr="007634C2" w:rsidRDefault="00FD6803" w:rsidP="00FD6803">
      <w:pPr>
        <w:spacing w:after="120" w:line="240" w:lineRule="auto"/>
        <w:ind w:left="720"/>
        <w:contextualSpacing/>
        <w:jc w:val="both"/>
        <w:rPr>
          <w:rFonts w:eastAsia="Times New Roman" w:cstheme="minorHAnsi"/>
          <w:noProof w:val="0"/>
          <w:sz w:val="24"/>
          <w:szCs w:val="24"/>
          <w:lang w:eastAsia="hr-HR"/>
        </w:rPr>
      </w:pPr>
    </w:p>
    <w:p w14:paraId="385C4C68" w14:textId="6A48515A" w:rsidR="005E2678" w:rsidRPr="00521AE3" w:rsidRDefault="005E2678" w:rsidP="005E2678">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Neposrednom pogodbom </w:t>
      </w:r>
      <w:r>
        <w:rPr>
          <w:rFonts w:eastAsia="Times New Roman" w:cstheme="minorHAnsi"/>
          <w:noProof w:val="0"/>
          <w:sz w:val="24"/>
          <w:szCs w:val="24"/>
          <w:lang w:eastAsia="hr-HR"/>
        </w:rPr>
        <w:t xml:space="preserve">na rok do 1 godine </w:t>
      </w:r>
      <w:r w:rsidRPr="00521AE3">
        <w:rPr>
          <w:rFonts w:eastAsia="Times New Roman" w:cstheme="minorHAnsi"/>
          <w:noProof w:val="0"/>
          <w:sz w:val="24"/>
          <w:szCs w:val="24"/>
          <w:lang w:eastAsia="hr-HR"/>
        </w:rPr>
        <w:t>dodjeljuju se javne površine:</w:t>
      </w:r>
    </w:p>
    <w:p w14:paraId="2985FA2E" w14:textId="5F6FA8C8" w:rsidR="00FD6803" w:rsidRPr="00521AE3" w:rsidRDefault="00FD6803" w:rsidP="00FD6803">
      <w:pPr>
        <w:numPr>
          <w:ilvl w:val="0"/>
          <w:numId w:val="4"/>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na lokacijama namijenjenim </w:t>
      </w:r>
      <w:r w:rsidR="00734D17">
        <w:rPr>
          <w:rFonts w:eastAsia="Times New Roman" w:cstheme="minorHAnsi"/>
          <w:noProof w:val="0"/>
          <w:sz w:val="24"/>
          <w:szCs w:val="24"/>
          <w:lang w:eastAsia="hr-HR"/>
        </w:rPr>
        <w:t xml:space="preserve">korištenju javne površine </w:t>
      </w:r>
      <w:r w:rsidRPr="00521AE3">
        <w:rPr>
          <w:rFonts w:eastAsia="Times New Roman" w:cstheme="minorHAnsi"/>
          <w:noProof w:val="0"/>
          <w:sz w:val="24"/>
          <w:szCs w:val="24"/>
          <w:lang w:eastAsia="hr-HR"/>
        </w:rPr>
        <w:t>za vrijeme blagdana, prigodnih i javnih manifestacija,</w:t>
      </w:r>
      <w:r w:rsidR="00734D17">
        <w:rPr>
          <w:rFonts w:eastAsia="Times New Roman" w:cstheme="minorHAnsi"/>
          <w:noProof w:val="0"/>
          <w:sz w:val="24"/>
          <w:szCs w:val="24"/>
          <w:lang w:eastAsia="hr-HR"/>
        </w:rPr>
        <w:t xml:space="preserve"> osim onih lokacija, namjene i djelatnosti koji se utvrđeni u Planu lokacija </w:t>
      </w:r>
      <w:r w:rsidR="00252014">
        <w:rPr>
          <w:rFonts w:eastAsia="Times New Roman" w:cstheme="minorHAnsi"/>
          <w:noProof w:val="0"/>
          <w:sz w:val="24"/>
          <w:szCs w:val="24"/>
          <w:lang w:eastAsia="hr-HR"/>
        </w:rPr>
        <w:t xml:space="preserve">za postavljanje privremenih objekata </w:t>
      </w:r>
    </w:p>
    <w:p w14:paraId="6898CAA7" w14:textId="15B4004F" w:rsidR="00FD6803" w:rsidRPr="00521AE3" w:rsidRDefault="00FD6803" w:rsidP="00FD6803">
      <w:pPr>
        <w:numPr>
          <w:ilvl w:val="0"/>
          <w:numId w:val="4"/>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za prodaju iz vozila</w:t>
      </w:r>
      <w:r w:rsidR="00734D17">
        <w:rPr>
          <w:rFonts w:eastAsia="Times New Roman" w:cstheme="minorHAnsi"/>
          <w:noProof w:val="0"/>
          <w:sz w:val="24"/>
          <w:szCs w:val="24"/>
          <w:lang w:eastAsia="hr-HR"/>
        </w:rPr>
        <w:t xml:space="preserve">/ ambulantna prodaja </w:t>
      </w:r>
    </w:p>
    <w:p w14:paraId="48A35324" w14:textId="34E32DCC" w:rsidR="00FD6803" w:rsidRPr="002228FB" w:rsidRDefault="00FD6803" w:rsidP="00FD6803">
      <w:pPr>
        <w:numPr>
          <w:ilvl w:val="0"/>
          <w:numId w:val="4"/>
        </w:numPr>
        <w:spacing w:after="120" w:line="240" w:lineRule="auto"/>
        <w:contextualSpacing/>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 xml:space="preserve">za </w:t>
      </w:r>
      <w:r w:rsidR="008D52F5" w:rsidRPr="002228FB">
        <w:rPr>
          <w:rFonts w:eastAsia="Times New Roman" w:cstheme="minorHAnsi"/>
          <w:noProof w:val="0"/>
          <w:sz w:val="24"/>
          <w:szCs w:val="24"/>
          <w:lang w:eastAsia="hr-HR"/>
        </w:rPr>
        <w:t xml:space="preserve">formiranje </w:t>
      </w:r>
      <w:r w:rsidRPr="002228FB">
        <w:rPr>
          <w:rFonts w:eastAsia="Times New Roman" w:cstheme="minorHAnsi"/>
          <w:noProof w:val="0"/>
          <w:sz w:val="24"/>
          <w:szCs w:val="24"/>
          <w:lang w:eastAsia="hr-HR"/>
        </w:rPr>
        <w:t>poligon</w:t>
      </w:r>
      <w:r w:rsidR="008D52F5" w:rsidRPr="002228FB">
        <w:rPr>
          <w:rFonts w:eastAsia="Times New Roman" w:cstheme="minorHAnsi"/>
          <w:noProof w:val="0"/>
          <w:sz w:val="24"/>
          <w:szCs w:val="24"/>
          <w:lang w:eastAsia="hr-HR"/>
        </w:rPr>
        <w:t>a</w:t>
      </w:r>
      <w:r w:rsidRPr="002228FB">
        <w:rPr>
          <w:rFonts w:eastAsia="Times New Roman" w:cstheme="minorHAnsi"/>
          <w:noProof w:val="0"/>
          <w:sz w:val="24"/>
          <w:szCs w:val="24"/>
          <w:lang w:eastAsia="hr-HR"/>
        </w:rPr>
        <w:t xml:space="preserve"> Autoškole </w:t>
      </w:r>
    </w:p>
    <w:p w14:paraId="6F449742" w14:textId="7AF519A3" w:rsidR="008D52F5" w:rsidRPr="002228FB" w:rsidRDefault="008D52F5" w:rsidP="0032575F">
      <w:pPr>
        <w:numPr>
          <w:ilvl w:val="0"/>
          <w:numId w:val="4"/>
        </w:numPr>
        <w:spacing w:after="120" w:line="240" w:lineRule="auto"/>
        <w:contextualSpacing/>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 xml:space="preserve">za obavljanje djelatnosti prometovanja turističkim vlakićem </w:t>
      </w:r>
    </w:p>
    <w:p w14:paraId="27E577EE" w14:textId="5AA59B48" w:rsidR="008D52F5" w:rsidRPr="002228FB" w:rsidRDefault="008D52F5" w:rsidP="0032575F">
      <w:pPr>
        <w:numPr>
          <w:ilvl w:val="0"/>
          <w:numId w:val="4"/>
        </w:numPr>
        <w:spacing w:after="120" w:line="240" w:lineRule="auto"/>
        <w:contextualSpacing/>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 xml:space="preserve">javna površina /stol za prodaju poljoprivrednih proizvoda </w:t>
      </w:r>
    </w:p>
    <w:p w14:paraId="1E4304E8" w14:textId="77777777" w:rsidR="00286F35" w:rsidRPr="00DB600C" w:rsidRDefault="00286F35" w:rsidP="00286F35">
      <w:pPr>
        <w:spacing w:after="120" w:line="240" w:lineRule="auto"/>
        <w:contextualSpacing/>
        <w:jc w:val="both"/>
        <w:rPr>
          <w:rFonts w:eastAsia="Times New Roman" w:cstheme="minorHAnsi"/>
          <w:noProof w:val="0"/>
          <w:color w:val="4472C4" w:themeColor="accent1"/>
          <w:sz w:val="24"/>
          <w:szCs w:val="24"/>
          <w:lang w:eastAsia="hr-HR"/>
        </w:rPr>
      </w:pPr>
    </w:p>
    <w:p w14:paraId="38054BED" w14:textId="77777777" w:rsidR="00B6541B" w:rsidRPr="002228FB" w:rsidRDefault="00B6541B" w:rsidP="00B6541B">
      <w:pPr>
        <w:spacing w:after="120" w:line="240" w:lineRule="auto"/>
        <w:contextualSpacing/>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Blagdanom, prigodnom i javnom manifestacijom smatra se svako događanje u kraćem vremenskom razdoblju koje može biti propraćeno ugostiteljskom, trgovačkom ili zabavnom djelatnošću.</w:t>
      </w:r>
    </w:p>
    <w:p w14:paraId="1EC34F8A" w14:textId="77777777" w:rsidR="00B6541B" w:rsidRPr="00734D17" w:rsidRDefault="00B6541B" w:rsidP="00B6541B">
      <w:pPr>
        <w:spacing w:after="120" w:line="240" w:lineRule="auto"/>
        <w:contextualSpacing/>
        <w:jc w:val="both"/>
        <w:rPr>
          <w:rFonts w:eastAsia="Times New Roman" w:cstheme="minorHAnsi"/>
          <w:noProof w:val="0"/>
          <w:sz w:val="24"/>
          <w:szCs w:val="24"/>
          <w:highlight w:val="yellow"/>
          <w:lang w:eastAsia="hr-HR"/>
        </w:rPr>
      </w:pPr>
    </w:p>
    <w:p w14:paraId="0161DB92" w14:textId="5E9E7EAA" w:rsidR="00E169AA" w:rsidRPr="00521AE3" w:rsidRDefault="00E169AA" w:rsidP="00E169AA">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Članak 1</w:t>
      </w:r>
      <w:r w:rsidR="00286F35">
        <w:rPr>
          <w:rFonts w:eastAsia="Times New Roman" w:cstheme="minorHAnsi"/>
          <w:noProof w:val="0"/>
          <w:sz w:val="24"/>
          <w:szCs w:val="24"/>
          <w:lang w:eastAsia="hr-HR"/>
        </w:rPr>
        <w:t>5</w:t>
      </w:r>
      <w:r w:rsidRPr="00521AE3">
        <w:rPr>
          <w:rFonts w:eastAsia="Times New Roman" w:cstheme="minorHAnsi"/>
          <w:noProof w:val="0"/>
          <w:sz w:val="24"/>
          <w:szCs w:val="24"/>
          <w:lang w:eastAsia="hr-HR"/>
        </w:rPr>
        <w:t>.</w:t>
      </w:r>
    </w:p>
    <w:p w14:paraId="66A9CE8C" w14:textId="005E82E3" w:rsidR="00680EDC" w:rsidRPr="002228FB" w:rsidRDefault="00680EDC" w:rsidP="00680EDC">
      <w:pPr>
        <w:spacing w:after="120" w:line="240" w:lineRule="auto"/>
        <w:jc w:val="both"/>
        <w:rPr>
          <w:rFonts w:eastAsia="Times New Roman" w:cstheme="minorHAnsi"/>
          <w:noProof w:val="0"/>
          <w:sz w:val="24"/>
          <w:szCs w:val="24"/>
          <w:lang w:eastAsia="hr-HR"/>
        </w:rPr>
      </w:pPr>
      <w:r w:rsidRPr="002228FB">
        <w:rPr>
          <w:rFonts w:eastAsia="Times New Roman" w:cstheme="minorHAnsi"/>
          <w:noProof w:val="0"/>
          <w:sz w:val="24"/>
          <w:szCs w:val="24"/>
          <w:lang w:eastAsia="hr-HR"/>
        </w:rPr>
        <w:t>Neposrednom pogodbom, odnosno na zahtjev stranke za korištenje javne površine iz članka 1</w:t>
      </w:r>
      <w:r w:rsidR="00210C78" w:rsidRPr="002228FB">
        <w:rPr>
          <w:rFonts w:eastAsia="Times New Roman" w:cstheme="minorHAnsi"/>
          <w:noProof w:val="0"/>
          <w:sz w:val="24"/>
          <w:szCs w:val="24"/>
          <w:lang w:eastAsia="hr-HR"/>
        </w:rPr>
        <w:t>4</w:t>
      </w:r>
      <w:r w:rsidRPr="002228FB">
        <w:rPr>
          <w:rFonts w:eastAsia="Times New Roman" w:cstheme="minorHAnsi"/>
          <w:noProof w:val="0"/>
          <w:sz w:val="24"/>
          <w:szCs w:val="24"/>
          <w:lang w:eastAsia="hr-HR"/>
        </w:rPr>
        <w:t xml:space="preserve">. ove Odluke, Općinski načelnik </w:t>
      </w:r>
      <w:r w:rsidR="008B571A" w:rsidRPr="002228FB">
        <w:rPr>
          <w:rFonts w:eastAsia="Times New Roman" w:cstheme="minorHAnsi"/>
          <w:noProof w:val="0"/>
          <w:sz w:val="24"/>
          <w:szCs w:val="24"/>
          <w:lang w:eastAsia="hr-HR"/>
        </w:rPr>
        <w:t xml:space="preserve">izdaje Odobrenje uz </w:t>
      </w:r>
      <w:r w:rsidRPr="002228FB">
        <w:rPr>
          <w:rFonts w:eastAsia="Times New Roman" w:cstheme="minorHAnsi"/>
          <w:noProof w:val="0"/>
          <w:sz w:val="24"/>
          <w:szCs w:val="24"/>
          <w:lang w:eastAsia="hr-HR"/>
        </w:rPr>
        <w:t>uvjete utvrđene ovom Odlukom</w:t>
      </w:r>
      <w:r w:rsidR="00210C78" w:rsidRPr="002228FB">
        <w:rPr>
          <w:rFonts w:eastAsia="Times New Roman" w:cstheme="minorHAnsi"/>
          <w:noProof w:val="0"/>
          <w:sz w:val="24"/>
          <w:szCs w:val="24"/>
          <w:lang w:eastAsia="hr-HR"/>
        </w:rPr>
        <w:t xml:space="preserve"> i ostalim odlukama</w:t>
      </w:r>
      <w:r w:rsidR="001E5529" w:rsidRPr="002228FB">
        <w:rPr>
          <w:rFonts w:eastAsia="Times New Roman" w:cstheme="minorHAnsi"/>
          <w:noProof w:val="0"/>
          <w:sz w:val="24"/>
          <w:szCs w:val="24"/>
          <w:lang w:eastAsia="hr-HR"/>
        </w:rPr>
        <w:t xml:space="preserve"> Općine Malinska-</w:t>
      </w:r>
      <w:proofErr w:type="spellStart"/>
      <w:r w:rsidR="001E5529" w:rsidRPr="002228FB">
        <w:rPr>
          <w:rFonts w:eastAsia="Times New Roman" w:cstheme="minorHAnsi"/>
          <w:noProof w:val="0"/>
          <w:sz w:val="24"/>
          <w:szCs w:val="24"/>
          <w:lang w:eastAsia="hr-HR"/>
        </w:rPr>
        <w:t>Dubašnica</w:t>
      </w:r>
      <w:proofErr w:type="spellEnd"/>
      <w:r w:rsidR="00941CA2" w:rsidRPr="002228FB">
        <w:rPr>
          <w:rFonts w:eastAsia="Times New Roman" w:cstheme="minorHAnsi"/>
          <w:noProof w:val="0"/>
          <w:sz w:val="24"/>
          <w:szCs w:val="24"/>
          <w:lang w:eastAsia="hr-HR"/>
        </w:rPr>
        <w:t>.</w:t>
      </w:r>
    </w:p>
    <w:p w14:paraId="4EFDFCD9" w14:textId="44CFDE9C" w:rsidR="00E169AA" w:rsidRDefault="00E169AA" w:rsidP="00252014">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Temeljem Odobrenja </w:t>
      </w:r>
      <w:r w:rsidR="00680EDC">
        <w:rPr>
          <w:rFonts w:eastAsia="Times New Roman" w:cstheme="minorHAnsi"/>
          <w:noProof w:val="0"/>
          <w:sz w:val="24"/>
          <w:szCs w:val="24"/>
          <w:lang w:eastAsia="hr-HR"/>
        </w:rPr>
        <w:t xml:space="preserve">iz stavka 1. ovog članka, </w:t>
      </w:r>
      <w:r w:rsidRPr="00521AE3">
        <w:rPr>
          <w:rFonts w:eastAsia="Times New Roman" w:cstheme="minorHAnsi"/>
          <w:noProof w:val="0"/>
          <w:sz w:val="24"/>
          <w:szCs w:val="24"/>
          <w:lang w:eastAsia="hr-HR"/>
        </w:rPr>
        <w:t xml:space="preserve">Jedinstveni upravni odjel izdaje </w:t>
      </w:r>
      <w:r w:rsidRPr="00680EDC">
        <w:rPr>
          <w:rFonts w:eastAsia="Times New Roman" w:cstheme="minorHAnsi"/>
          <w:noProof w:val="0"/>
          <w:sz w:val="24"/>
          <w:szCs w:val="24"/>
          <w:lang w:eastAsia="hr-HR"/>
        </w:rPr>
        <w:t>rješenje</w:t>
      </w:r>
      <w:r w:rsidR="00680EDC">
        <w:rPr>
          <w:rFonts w:eastAsia="Times New Roman" w:cstheme="minorHAnsi"/>
          <w:noProof w:val="0"/>
          <w:sz w:val="24"/>
          <w:szCs w:val="24"/>
          <w:lang w:eastAsia="hr-HR"/>
        </w:rPr>
        <w:t>, sukladno Odlu</w:t>
      </w:r>
      <w:r w:rsidR="00DB600C">
        <w:rPr>
          <w:rFonts w:eastAsia="Times New Roman" w:cstheme="minorHAnsi"/>
          <w:noProof w:val="0"/>
          <w:sz w:val="24"/>
          <w:szCs w:val="24"/>
          <w:lang w:eastAsia="hr-HR"/>
        </w:rPr>
        <w:t xml:space="preserve">ci </w:t>
      </w:r>
      <w:r w:rsidR="00680EDC">
        <w:rPr>
          <w:rFonts w:eastAsia="Times New Roman" w:cstheme="minorHAnsi"/>
          <w:noProof w:val="0"/>
          <w:sz w:val="24"/>
          <w:szCs w:val="24"/>
          <w:lang w:eastAsia="hr-HR"/>
        </w:rPr>
        <w:t xml:space="preserve">o lokalnim porezima. </w:t>
      </w:r>
      <w:r w:rsidRPr="00521AE3">
        <w:rPr>
          <w:rFonts w:eastAsia="Times New Roman" w:cstheme="minorHAnsi"/>
          <w:noProof w:val="0"/>
          <w:sz w:val="24"/>
          <w:szCs w:val="24"/>
          <w:lang w:eastAsia="hr-HR"/>
        </w:rPr>
        <w:t xml:space="preserve"> </w:t>
      </w:r>
    </w:p>
    <w:p w14:paraId="759BDD96" w14:textId="1B345024" w:rsidR="008B571A" w:rsidRPr="00B855D5" w:rsidRDefault="008B571A" w:rsidP="00252014">
      <w:p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 xml:space="preserve">Ukoliko općinski načelnik ne izda Odobrenje, o zahtjevu će stranci dostaviti pisano obrazloženje.  </w:t>
      </w:r>
    </w:p>
    <w:p w14:paraId="6F018D77" w14:textId="027AE786" w:rsidR="009B3A0B" w:rsidRDefault="00286F35" w:rsidP="00286F35">
      <w:p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Zahtjev za korištenje</w:t>
      </w:r>
      <w:r w:rsidR="00E56EAE" w:rsidRPr="00B855D5">
        <w:rPr>
          <w:rFonts w:eastAsia="Times New Roman" w:cstheme="minorHAnsi"/>
          <w:noProof w:val="0"/>
          <w:sz w:val="24"/>
          <w:szCs w:val="24"/>
          <w:lang w:eastAsia="hr-HR"/>
        </w:rPr>
        <w:t>m</w:t>
      </w:r>
      <w:r w:rsidRPr="00B855D5">
        <w:rPr>
          <w:rFonts w:eastAsia="Times New Roman" w:cstheme="minorHAnsi"/>
          <w:noProof w:val="0"/>
          <w:sz w:val="24"/>
          <w:szCs w:val="24"/>
          <w:lang w:eastAsia="hr-HR"/>
        </w:rPr>
        <w:t xml:space="preserve"> javne površine u svrhu postavljanja montažnog objekta za smještaj tipskih posuda za otpad predaje se putem </w:t>
      </w:r>
      <w:r w:rsidR="00E56EAE" w:rsidRPr="00B855D5">
        <w:rPr>
          <w:rFonts w:eastAsia="Times New Roman" w:cstheme="minorHAnsi"/>
          <w:noProof w:val="0"/>
          <w:sz w:val="24"/>
          <w:szCs w:val="24"/>
          <w:lang w:eastAsia="hr-HR"/>
        </w:rPr>
        <w:t>vlasnika nekretnine,</w:t>
      </w:r>
      <w:r w:rsidR="009B3A0B" w:rsidRPr="00B855D5">
        <w:rPr>
          <w:rFonts w:eastAsia="Times New Roman" w:cstheme="minorHAnsi"/>
          <w:noProof w:val="0"/>
          <w:sz w:val="24"/>
          <w:szCs w:val="24"/>
          <w:lang w:eastAsia="hr-HR"/>
        </w:rPr>
        <w:t xml:space="preserve"> upravitelja zgrade ukoliko se radi o više stambenom objektu. </w:t>
      </w:r>
    </w:p>
    <w:p w14:paraId="4010C2AA" w14:textId="5E08DC6F" w:rsidR="00B855D5" w:rsidRDefault="00B855D5" w:rsidP="00286F35">
      <w:pPr>
        <w:spacing w:after="120" w:line="240" w:lineRule="auto"/>
        <w:jc w:val="both"/>
        <w:rPr>
          <w:rFonts w:eastAsia="Times New Roman" w:cstheme="minorHAnsi"/>
          <w:noProof w:val="0"/>
          <w:sz w:val="24"/>
          <w:szCs w:val="24"/>
          <w:lang w:eastAsia="hr-HR"/>
        </w:rPr>
      </w:pPr>
    </w:p>
    <w:p w14:paraId="14FD75A7" w14:textId="77777777" w:rsidR="00B855D5" w:rsidRPr="00B855D5" w:rsidRDefault="00B855D5" w:rsidP="00286F35">
      <w:pPr>
        <w:spacing w:after="120" w:line="240" w:lineRule="auto"/>
        <w:jc w:val="both"/>
        <w:rPr>
          <w:rFonts w:eastAsia="Times New Roman" w:cstheme="minorHAnsi"/>
          <w:noProof w:val="0"/>
          <w:sz w:val="24"/>
          <w:szCs w:val="24"/>
          <w:lang w:eastAsia="hr-HR"/>
        </w:rPr>
      </w:pPr>
    </w:p>
    <w:p w14:paraId="0211E1A7" w14:textId="7C191AE4" w:rsidR="00AC36A3" w:rsidRPr="00AC36A3" w:rsidRDefault="00AC36A3" w:rsidP="00AC36A3">
      <w:pPr>
        <w:spacing w:after="120" w:line="240" w:lineRule="auto"/>
        <w:jc w:val="both"/>
        <w:rPr>
          <w:rFonts w:eastAsia="Times New Roman" w:cstheme="minorHAnsi"/>
          <w:i/>
          <w:iCs/>
          <w:noProof w:val="0"/>
          <w:sz w:val="24"/>
          <w:szCs w:val="24"/>
          <w:lang w:eastAsia="hr-HR"/>
        </w:rPr>
      </w:pPr>
      <w:r w:rsidRPr="00AC36A3">
        <w:rPr>
          <w:rFonts w:eastAsia="Times New Roman" w:cstheme="minorHAnsi"/>
          <w:i/>
          <w:iCs/>
          <w:noProof w:val="0"/>
          <w:sz w:val="24"/>
          <w:szCs w:val="24"/>
          <w:lang w:eastAsia="hr-HR"/>
        </w:rPr>
        <w:lastRenderedPageBreak/>
        <w:t>V</w:t>
      </w:r>
      <w:r w:rsidR="00252014">
        <w:rPr>
          <w:rFonts w:eastAsia="Times New Roman" w:cstheme="minorHAnsi"/>
          <w:i/>
          <w:iCs/>
          <w:noProof w:val="0"/>
          <w:sz w:val="24"/>
          <w:szCs w:val="24"/>
          <w:lang w:eastAsia="hr-HR"/>
        </w:rPr>
        <w:t>I</w:t>
      </w:r>
      <w:r w:rsidRPr="00AC36A3">
        <w:rPr>
          <w:rFonts w:eastAsia="Times New Roman" w:cstheme="minorHAnsi"/>
          <w:i/>
          <w:iCs/>
          <w:noProof w:val="0"/>
          <w:sz w:val="24"/>
          <w:szCs w:val="24"/>
          <w:lang w:eastAsia="hr-HR"/>
        </w:rPr>
        <w:t xml:space="preserve">I. </w:t>
      </w:r>
      <w:r w:rsidRPr="00AC36A3">
        <w:rPr>
          <w:rFonts w:eastAsia="Times New Roman" w:cstheme="minorHAnsi"/>
          <w:i/>
          <w:iCs/>
          <w:noProof w:val="0"/>
          <w:sz w:val="24"/>
          <w:szCs w:val="24"/>
          <w:lang w:eastAsia="hr-HR"/>
        </w:rPr>
        <w:tab/>
      </w:r>
      <w:r w:rsidRPr="00AC36A3">
        <w:rPr>
          <w:rFonts w:eastAsia="Times New Roman" w:cstheme="minorHAnsi"/>
          <w:i/>
          <w:iCs/>
          <w:noProof w:val="0"/>
          <w:sz w:val="24"/>
          <w:szCs w:val="24"/>
          <w:u w:val="single"/>
          <w:lang w:eastAsia="hr-HR"/>
        </w:rPr>
        <w:t>ODLUKA O ODABIRU</w:t>
      </w:r>
      <w:r w:rsidR="00E60514">
        <w:rPr>
          <w:rFonts w:eastAsia="Times New Roman" w:cstheme="minorHAnsi"/>
          <w:i/>
          <w:iCs/>
          <w:noProof w:val="0"/>
          <w:sz w:val="24"/>
          <w:szCs w:val="24"/>
          <w:u w:val="single"/>
          <w:lang w:eastAsia="hr-HR"/>
        </w:rPr>
        <w:t xml:space="preserve"> PONU</w:t>
      </w:r>
      <w:r w:rsidR="00DB600C">
        <w:rPr>
          <w:rFonts w:eastAsia="Times New Roman" w:cstheme="minorHAnsi"/>
          <w:i/>
          <w:iCs/>
          <w:noProof w:val="0"/>
          <w:sz w:val="24"/>
          <w:szCs w:val="24"/>
          <w:u w:val="single"/>
          <w:lang w:eastAsia="hr-HR"/>
        </w:rPr>
        <w:t xml:space="preserve">DITELJA </w:t>
      </w:r>
      <w:r w:rsidR="00E60514">
        <w:rPr>
          <w:rFonts w:eastAsia="Times New Roman" w:cstheme="minorHAnsi"/>
          <w:i/>
          <w:iCs/>
          <w:noProof w:val="0"/>
          <w:sz w:val="24"/>
          <w:szCs w:val="24"/>
          <w:u w:val="single"/>
          <w:lang w:eastAsia="hr-HR"/>
        </w:rPr>
        <w:t>ZA ZAKUP JAVNIH POVRŠINA</w:t>
      </w:r>
      <w:r w:rsidRPr="00AC36A3">
        <w:rPr>
          <w:rFonts w:eastAsia="Times New Roman" w:cstheme="minorHAnsi"/>
          <w:i/>
          <w:iCs/>
          <w:noProof w:val="0"/>
          <w:sz w:val="24"/>
          <w:szCs w:val="24"/>
          <w:lang w:eastAsia="hr-HR"/>
        </w:rPr>
        <w:t xml:space="preserve"> </w:t>
      </w:r>
      <w:r w:rsidR="00234FE7" w:rsidRPr="009C12C6">
        <w:rPr>
          <w:rFonts w:eastAsia="Times New Roman" w:cstheme="minorHAnsi"/>
          <w:i/>
          <w:iCs/>
          <w:noProof w:val="0"/>
          <w:sz w:val="24"/>
          <w:szCs w:val="24"/>
          <w:u w:val="single"/>
          <w:lang w:eastAsia="hr-HR"/>
        </w:rPr>
        <w:t>i PRAVO PRVENSTVA</w:t>
      </w:r>
      <w:r w:rsidR="00234FE7">
        <w:rPr>
          <w:rFonts w:eastAsia="Times New Roman" w:cstheme="minorHAnsi"/>
          <w:i/>
          <w:iCs/>
          <w:noProof w:val="0"/>
          <w:sz w:val="24"/>
          <w:szCs w:val="24"/>
          <w:lang w:eastAsia="hr-HR"/>
        </w:rPr>
        <w:t xml:space="preserve"> </w:t>
      </w:r>
    </w:p>
    <w:p w14:paraId="4D7B6B9B" w14:textId="77777777" w:rsidR="00286F35" w:rsidRDefault="00286F35" w:rsidP="00FD6803">
      <w:pPr>
        <w:spacing w:after="120" w:line="240" w:lineRule="auto"/>
        <w:jc w:val="center"/>
        <w:rPr>
          <w:rFonts w:eastAsia="Times New Roman" w:cstheme="minorHAnsi"/>
          <w:noProof w:val="0"/>
          <w:sz w:val="24"/>
          <w:szCs w:val="24"/>
          <w:lang w:eastAsia="hr-HR"/>
        </w:rPr>
      </w:pPr>
    </w:p>
    <w:p w14:paraId="7A5EB184" w14:textId="121868DC"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Članak 1</w:t>
      </w:r>
      <w:r w:rsidR="00286F35">
        <w:rPr>
          <w:rFonts w:eastAsia="Times New Roman" w:cstheme="minorHAnsi"/>
          <w:noProof w:val="0"/>
          <w:sz w:val="24"/>
          <w:szCs w:val="24"/>
          <w:lang w:eastAsia="hr-HR"/>
        </w:rPr>
        <w:t>6</w:t>
      </w:r>
      <w:r w:rsidRPr="00521AE3">
        <w:rPr>
          <w:rFonts w:eastAsia="Times New Roman" w:cstheme="minorHAnsi"/>
          <w:noProof w:val="0"/>
          <w:sz w:val="24"/>
          <w:szCs w:val="24"/>
          <w:lang w:eastAsia="hr-HR"/>
        </w:rPr>
        <w:t>.</w:t>
      </w:r>
    </w:p>
    <w:p w14:paraId="1DCD0DAA" w14:textId="54442DE2" w:rsidR="00FD6803" w:rsidRPr="00B855D5" w:rsidRDefault="00FD6803" w:rsidP="00FD6803">
      <w:p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 xml:space="preserve">Odluku o odabiru </w:t>
      </w:r>
      <w:r w:rsidR="00E60514" w:rsidRPr="00B855D5">
        <w:rPr>
          <w:rFonts w:eastAsia="Times New Roman" w:cstheme="minorHAnsi"/>
          <w:noProof w:val="0"/>
          <w:sz w:val="24"/>
          <w:szCs w:val="24"/>
          <w:lang w:eastAsia="hr-HR"/>
        </w:rPr>
        <w:t>ponu</w:t>
      </w:r>
      <w:r w:rsidR="00D551CC" w:rsidRPr="00B855D5">
        <w:rPr>
          <w:rFonts w:eastAsia="Times New Roman" w:cstheme="minorHAnsi"/>
          <w:noProof w:val="0"/>
          <w:sz w:val="24"/>
          <w:szCs w:val="24"/>
          <w:lang w:eastAsia="hr-HR"/>
        </w:rPr>
        <w:t xml:space="preserve">ditelja </w:t>
      </w:r>
      <w:r w:rsidR="00E60514" w:rsidRPr="00B855D5">
        <w:rPr>
          <w:rFonts w:eastAsia="Times New Roman" w:cstheme="minorHAnsi"/>
          <w:noProof w:val="0"/>
          <w:sz w:val="24"/>
          <w:szCs w:val="24"/>
          <w:lang w:eastAsia="hr-HR"/>
        </w:rPr>
        <w:t xml:space="preserve">za zakup javnih površina (u daljnjem tekstu: Odluka o odabiru) </w:t>
      </w:r>
      <w:r w:rsidRPr="00B855D5">
        <w:rPr>
          <w:rFonts w:eastAsia="Times New Roman" w:cstheme="minorHAnsi"/>
          <w:noProof w:val="0"/>
          <w:sz w:val="24"/>
          <w:szCs w:val="24"/>
          <w:lang w:eastAsia="hr-HR"/>
        </w:rPr>
        <w:t>donosi Općinski načelnik</w:t>
      </w:r>
      <w:r w:rsidR="00E60514" w:rsidRPr="00B855D5">
        <w:rPr>
          <w:rFonts w:eastAsia="Times New Roman" w:cstheme="minorHAnsi"/>
          <w:noProof w:val="0"/>
          <w:sz w:val="24"/>
          <w:szCs w:val="24"/>
          <w:lang w:eastAsia="hr-HR"/>
        </w:rPr>
        <w:t xml:space="preserve"> temeljem kriterija najpovoljnije ponude</w:t>
      </w:r>
      <w:r w:rsidRPr="00B855D5">
        <w:rPr>
          <w:rFonts w:eastAsia="Times New Roman" w:cstheme="minorHAnsi"/>
          <w:noProof w:val="0"/>
          <w:sz w:val="24"/>
          <w:szCs w:val="24"/>
          <w:lang w:eastAsia="hr-HR"/>
        </w:rPr>
        <w:t>.</w:t>
      </w:r>
    </w:p>
    <w:p w14:paraId="3091C6C8" w14:textId="1622503C" w:rsidR="00C80775" w:rsidRPr="00B855D5" w:rsidRDefault="00C80775" w:rsidP="00C80775">
      <w:pPr>
        <w:spacing w:after="120" w:line="240" w:lineRule="auto"/>
        <w:rPr>
          <w:rFonts w:eastAsia="Times New Roman" w:cstheme="minorHAnsi"/>
          <w:noProof w:val="0"/>
          <w:sz w:val="24"/>
          <w:szCs w:val="24"/>
          <w:lang w:eastAsia="hr-HR"/>
        </w:rPr>
      </w:pPr>
      <w:r w:rsidRPr="00B855D5">
        <w:rPr>
          <w:rFonts w:eastAsia="Times New Roman" w:cstheme="minorHAnsi"/>
          <w:noProof w:val="0"/>
          <w:sz w:val="24"/>
          <w:szCs w:val="24"/>
          <w:lang w:eastAsia="hr-HR"/>
        </w:rPr>
        <w:t>Najpovoljnijom ponudom smatrat će se ona ponuda koja, uz ispunjavanje uvjeta iz natječaja, sadrži najv</w:t>
      </w:r>
      <w:r w:rsidR="00DB600C" w:rsidRPr="00B855D5">
        <w:rPr>
          <w:rFonts w:eastAsia="Times New Roman" w:cstheme="minorHAnsi"/>
          <w:noProof w:val="0"/>
          <w:sz w:val="24"/>
          <w:szCs w:val="24"/>
          <w:lang w:eastAsia="hr-HR"/>
        </w:rPr>
        <w:t xml:space="preserve">iši </w:t>
      </w:r>
      <w:r w:rsidRPr="00B855D5">
        <w:rPr>
          <w:rFonts w:eastAsia="Times New Roman" w:cstheme="minorHAnsi"/>
          <w:noProof w:val="0"/>
          <w:sz w:val="24"/>
          <w:szCs w:val="24"/>
          <w:lang w:eastAsia="hr-HR"/>
        </w:rPr>
        <w:t xml:space="preserve">iznos zakupnine. </w:t>
      </w:r>
    </w:p>
    <w:p w14:paraId="1824FB00" w14:textId="594A1497" w:rsidR="00FD6803" w:rsidRPr="00B855D5" w:rsidRDefault="00FD6803" w:rsidP="00FD6803">
      <w:p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Ponuditelj koji udovoljava uvjetima natječaja</w:t>
      </w:r>
      <w:r w:rsidR="001E5529" w:rsidRPr="00B855D5">
        <w:rPr>
          <w:rFonts w:eastAsia="Times New Roman" w:cstheme="minorHAnsi"/>
          <w:noProof w:val="0"/>
          <w:sz w:val="24"/>
          <w:szCs w:val="24"/>
          <w:lang w:eastAsia="hr-HR"/>
        </w:rPr>
        <w:t>,</w:t>
      </w:r>
      <w:r w:rsidRPr="00B855D5">
        <w:rPr>
          <w:rFonts w:eastAsia="Times New Roman" w:cstheme="minorHAnsi"/>
          <w:noProof w:val="0"/>
          <w:sz w:val="24"/>
          <w:szCs w:val="24"/>
          <w:lang w:eastAsia="hr-HR"/>
        </w:rPr>
        <w:t xml:space="preserve"> a unazad 10 godina ima prijavljeno prebivalište ili sjedište na području Općine Malinska-</w:t>
      </w:r>
      <w:proofErr w:type="spellStart"/>
      <w:r w:rsidRPr="00B855D5">
        <w:rPr>
          <w:rFonts w:eastAsia="Times New Roman" w:cstheme="minorHAnsi"/>
          <w:noProof w:val="0"/>
          <w:sz w:val="24"/>
          <w:szCs w:val="24"/>
          <w:lang w:eastAsia="hr-HR"/>
        </w:rPr>
        <w:t>Dubašnica</w:t>
      </w:r>
      <w:proofErr w:type="spellEnd"/>
      <w:r w:rsidRPr="00B855D5">
        <w:rPr>
          <w:rFonts w:eastAsia="Times New Roman" w:cstheme="minorHAnsi"/>
          <w:noProof w:val="0"/>
          <w:sz w:val="24"/>
          <w:szCs w:val="24"/>
          <w:lang w:eastAsia="hr-HR"/>
        </w:rPr>
        <w:t>, te prihvati najviši iznos postignute zakupnine na natječaju ostvaruje pravo prvenstva na sklapanje ugovora o zakupu.</w:t>
      </w:r>
      <w:r w:rsidR="007B7C2F" w:rsidRPr="00B855D5">
        <w:rPr>
          <w:rFonts w:eastAsia="Times New Roman" w:cstheme="minorHAnsi"/>
          <w:noProof w:val="0"/>
          <w:sz w:val="24"/>
          <w:szCs w:val="24"/>
          <w:lang w:eastAsia="hr-HR"/>
        </w:rPr>
        <w:t xml:space="preserve"> </w:t>
      </w:r>
    </w:p>
    <w:p w14:paraId="597DED7D" w14:textId="77777777" w:rsidR="005420CE" w:rsidRPr="00B855D5" w:rsidRDefault="005420CE" w:rsidP="005420CE">
      <w:p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 xml:space="preserve">Ponuditelj iz stavka 3. ovog članka ostvaruje pravo prvenstva na sklapanje ugovora o zakupu,  isključivo na jednoj lokaciji za koju se natječe, te za ostale lokacije za koje se isti ponuditelj natječe, navedeno pravo neće se priznati. </w:t>
      </w:r>
    </w:p>
    <w:p w14:paraId="57A09FC2" w14:textId="78A977EF" w:rsidR="00FD6803" w:rsidRPr="00B855D5" w:rsidRDefault="007B7C2F" w:rsidP="00FD6803">
      <w:p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R</w:t>
      </w:r>
      <w:r w:rsidR="00FD6803" w:rsidRPr="00B855D5">
        <w:rPr>
          <w:rFonts w:eastAsia="Times New Roman" w:cstheme="minorHAnsi"/>
          <w:noProof w:val="0"/>
          <w:sz w:val="24"/>
          <w:szCs w:val="24"/>
          <w:lang w:eastAsia="hr-HR"/>
        </w:rPr>
        <w:t xml:space="preserve">aniji zakupnik javne površine koji sudjeluje i udovoljava </w:t>
      </w:r>
      <w:r w:rsidRPr="00B855D5">
        <w:rPr>
          <w:rFonts w:eastAsia="Times New Roman" w:cstheme="minorHAnsi"/>
          <w:noProof w:val="0"/>
          <w:sz w:val="24"/>
          <w:szCs w:val="24"/>
          <w:lang w:eastAsia="hr-HR"/>
        </w:rPr>
        <w:t xml:space="preserve">svim </w:t>
      </w:r>
      <w:r w:rsidR="00FD6803" w:rsidRPr="00B855D5">
        <w:rPr>
          <w:rFonts w:eastAsia="Times New Roman" w:cstheme="minorHAnsi"/>
          <w:noProof w:val="0"/>
          <w:sz w:val="24"/>
          <w:szCs w:val="24"/>
          <w:lang w:eastAsia="hr-HR"/>
        </w:rPr>
        <w:t xml:space="preserve">uvjetima natječaja, </w:t>
      </w:r>
      <w:r w:rsidRPr="00B855D5">
        <w:rPr>
          <w:rFonts w:eastAsia="Times New Roman" w:cstheme="minorHAnsi"/>
          <w:noProof w:val="0"/>
          <w:sz w:val="24"/>
          <w:szCs w:val="24"/>
          <w:lang w:eastAsia="hr-HR"/>
        </w:rPr>
        <w:t>koji je ispunio sve obveze iz ugovora o zakupu javne površine i nema duga prema Općini po bilo kojem osnovu, osim ako je s Općinom regulirao plaćanje duga, i koji p</w:t>
      </w:r>
      <w:r w:rsidR="00FD6803" w:rsidRPr="00B855D5">
        <w:rPr>
          <w:rFonts w:eastAsia="Times New Roman" w:cstheme="minorHAnsi"/>
          <w:noProof w:val="0"/>
          <w:sz w:val="24"/>
          <w:szCs w:val="24"/>
          <w:lang w:eastAsia="hr-HR"/>
        </w:rPr>
        <w:t>rihvati najviši iznos po</w:t>
      </w:r>
      <w:r w:rsidRPr="00B855D5">
        <w:rPr>
          <w:rFonts w:eastAsia="Times New Roman" w:cstheme="minorHAnsi"/>
          <w:noProof w:val="0"/>
          <w:sz w:val="24"/>
          <w:szCs w:val="24"/>
          <w:lang w:eastAsia="hr-HR"/>
        </w:rPr>
        <w:t xml:space="preserve">nuđene </w:t>
      </w:r>
      <w:r w:rsidR="00FD6803" w:rsidRPr="00B855D5">
        <w:rPr>
          <w:rFonts w:eastAsia="Times New Roman" w:cstheme="minorHAnsi"/>
          <w:noProof w:val="0"/>
          <w:sz w:val="24"/>
          <w:szCs w:val="24"/>
          <w:lang w:eastAsia="hr-HR"/>
        </w:rPr>
        <w:t>zakupnine na natječaju, ima pravo prvenstva na sklapanje ugovora o zakupu.</w:t>
      </w:r>
    </w:p>
    <w:p w14:paraId="481DCC9D" w14:textId="78CF2F5E" w:rsidR="00FD6803" w:rsidRDefault="00FD6803" w:rsidP="00FD6803">
      <w:p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 xml:space="preserve">Raniji zakupnik je osoba koja je evidentirana kao posljednji zakupnik iste javne površine </w:t>
      </w:r>
      <w:r w:rsidRPr="00521AE3">
        <w:rPr>
          <w:rFonts w:eastAsia="Times New Roman" w:cstheme="minorHAnsi"/>
          <w:noProof w:val="0"/>
          <w:sz w:val="24"/>
          <w:szCs w:val="24"/>
          <w:lang w:eastAsia="hr-HR"/>
        </w:rPr>
        <w:t>za istu namjenu.</w:t>
      </w:r>
    </w:p>
    <w:p w14:paraId="3A3F7588" w14:textId="361572DB" w:rsidR="00FD6803" w:rsidRPr="00DF5190" w:rsidRDefault="00FD6803" w:rsidP="00FD6803">
      <w:pPr>
        <w:spacing w:after="120" w:line="240" w:lineRule="auto"/>
        <w:jc w:val="both"/>
        <w:rPr>
          <w:rFonts w:eastAsia="Times New Roman" w:cstheme="minorHAnsi"/>
          <w:noProof w:val="0"/>
          <w:sz w:val="24"/>
          <w:szCs w:val="24"/>
          <w:lang w:eastAsia="hr-HR"/>
        </w:rPr>
      </w:pPr>
      <w:r w:rsidRPr="00DF5190">
        <w:rPr>
          <w:rFonts w:eastAsia="Times New Roman" w:cstheme="minorHAnsi"/>
          <w:noProof w:val="0"/>
          <w:sz w:val="24"/>
          <w:szCs w:val="24"/>
          <w:lang w:eastAsia="hr-HR"/>
        </w:rPr>
        <w:t xml:space="preserve">U slučaju da ponuditelj iz stavka </w:t>
      </w:r>
      <w:r w:rsidR="0058771A" w:rsidRPr="00DF5190">
        <w:rPr>
          <w:rFonts w:eastAsia="Times New Roman" w:cstheme="minorHAnsi"/>
          <w:noProof w:val="0"/>
          <w:sz w:val="24"/>
          <w:szCs w:val="24"/>
          <w:lang w:eastAsia="hr-HR"/>
        </w:rPr>
        <w:t>3</w:t>
      </w:r>
      <w:r w:rsidRPr="00DF5190">
        <w:rPr>
          <w:rFonts w:eastAsia="Times New Roman" w:cstheme="minorHAnsi"/>
          <w:noProof w:val="0"/>
          <w:sz w:val="24"/>
          <w:szCs w:val="24"/>
          <w:lang w:eastAsia="hr-HR"/>
        </w:rPr>
        <w:t xml:space="preserve">. i ponuditelj iz stavka </w:t>
      </w:r>
      <w:r w:rsidR="00090D78" w:rsidRPr="00DF5190">
        <w:rPr>
          <w:rFonts w:eastAsia="Times New Roman" w:cstheme="minorHAnsi"/>
          <w:noProof w:val="0"/>
          <w:sz w:val="24"/>
          <w:szCs w:val="24"/>
          <w:lang w:eastAsia="hr-HR"/>
        </w:rPr>
        <w:t>5</w:t>
      </w:r>
      <w:r w:rsidRPr="00DF5190">
        <w:rPr>
          <w:rFonts w:eastAsia="Times New Roman" w:cstheme="minorHAnsi"/>
          <w:noProof w:val="0"/>
          <w:sz w:val="24"/>
          <w:szCs w:val="24"/>
          <w:lang w:eastAsia="hr-HR"/>
        </w:rPr>
        <w:t xml:space="preserve">. ovog članka prihvate </w:t>
      </w:r>
      <w:r w:rsidR="007B7C2F" w:rsidRPr="00DF5190">
        <w:rPr>
          <w:rFonts w:eastAsia="Times New Roman" w:cstheme="minorHAnsi"/>
          <w:noProof w:val="0"/>
          <w:sz w:val="24"/>
          <w:szCs w:val="24"/>
          <w:lang w:eastAsia="hr-HR"/>
        </w:rPr>
        <w:t xml:space="preserve">najviši </w:t>
      </w:r>
      <w:r w:rsidRPr="00DF5190">
        <w:rPr>
          <w:rFonts w:eastAsia="Times New Roman" w:cstheme="minorHAnsi"/>
          <w:noProof w:val="0"/>
          <w:sz w:val="24"/>
          <w:szCs w:val="24"/>
          <w:lang w:eastAsia="hr-HR"/>
        </w:rPr>
        <w:t>iznos zakupnine za istu lokaciju</w:t>
      </w:r>
      <w:r w:rsidR="007B7C2F" w:rsidRPr="00DF5190">
        <w:rPr>
          <w:rFonts w:eastAsia="Times New Roman" w:cstheme="minorHAnsi"/>
          <w:noProof w:val="0"/>
          <w:sz w:val="24"/>
          <w:szCs w:val="24"/>
          <w:lang w:eastAsia="hr-HR"/>
        </w:rPr>
        <w:t>,</w:t>
      </w:r>
      <w:r w:rsidRPr="00DF5190">
        <w:rPr>
          <w:rFonts w:eastAsia="Times New Roman" w:cstheme="minorHAnsi"/>
          <w:noProof w:val="0"/>
          <w:sz w:val="24"/>
          <w:szCs w:val="24"/>
          <w:lang w:eastAsia="hr-HR"/>
        </w:rPr>
        <w:t xml:space="preserve"> prednost na sklapanje ugovora ostvaruje ponuditelj iz stavka </w:t>
      </w:r>
      <w:r w:rsidR="00DF5190" w:rsidRPr="00DF5190">
        <w:rPr>
          <w:rFonts w:eastAsia="Times New Roman" w:cstheme="minorHAnsi"/>
          <w:noProof w:val="0"/>
          <w:sz w:val="24"/>
          <w:szCs w:val="24"/>
          <w:lang w:eastAsia="hr-HR"/>
        </w:rPr>
        <w:t>5</w:t>
      </w:r>
      <w:r w:rsidRPr="00DF5190">
        <w:rPr>
          <w:rFonts w:eastAsia="Times New Roman" w:cstheme="minorHAnsi"/>
          <w:noProof w:val="0"/>
          <w:sz w:val="24"/>
          <w:szCs w:val="24"/>
          <w:lang w:eastAsia="hr-HR"/>
        </w:rPr>
        <w:t>. ovog članka.</w:t>
      </w:r>
    </w:p>
    <w:p w14:paraId="3BD4EF69" w14:textId="12DBEF2E" w:rsidR="00FD6803" w:rsidRPr="00521AE3" w:rsidRDefault="00FD6803" w:rsidP="00FD6803">
      <w:pPr>
        <w:spacing w:after="120" w:line="240" w:lineRule="auto"/>
        <w:jc w:val="center"/>
        <w:rPr>
          <w:rFonts w:eastAsia="Times New Roman" w:cstheme="minorHAnsi"/>
          <w:noProof w:val="0"/>
          <w:sz w:val="24"/>
          <w:szCs w:val="24"/>
          <w:lang w:eastAsia="hr-HR"/>
        </w:rPr>
      </w:pPr>
      <w:bookmarkStart w:id="1" w:name="_Hlk66438205"/>
      <w:r w:rsidRPr="00521AE3">
        <w:rPr>
          <w:rFonts w:eastAsia="Times New Roman" w:cstheme="minorHAnsi"/>
          <w:noProof w:val="0"/>
          <w:sz w:val="24"/>
          <w:szCs w:val="24"/>
          <w:lang w:eastAsia="hr-HR"/>
        </w:rPr>
        <w:t>Članak 1</w:t>
      </w:r>
      <w:r w:rsidR="00286F35">
        <w:rPr>
          <w:rFonts w:eastAsia="Times New Roman" w:cstheme="minorHAnsi"/>
          <w:noProof w:val="0"/>
          <w:sz w:val="24"/>
          <w:szCs w:val="24"/>
          <w:lang w:eastAsia="hr-HR"/>
        </w:rPr>
        <w:t>7</w:t>
      </w:r>
      <w:r w:rsidRPr="00521AE3">
        <w:rPr>
          <w:rFonts w:eastAsia="Times New Roman" w:cstheme="minorHAnsi"/>
          <w:noProof w:val="0"/>
          <w:sz w:val="24"/>
          <w:szCs w:val="24"/>
          <w:lang w:eastAsia="hr-HR"/>
        </w:rPr>
        <w:t>.</w:t>
      </w:r>
    </w:p>
    <w:p w14:paraId="72F1738C" w14:textId="77777777" w:rsidR="00FD6803" w:rsidRPr="00521AE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Protiv Odluke o odabiru ponuditelj ima pravo prigovora Općinskom načelniku u roku od 8 dana od dana objave rezultata o odabiru najpovoljnijih ponuditelja.</w:t>
      </w:r>
    </w:p>
    <w:p w14:paraId="33EAAAFC" w14:textId="77777777" w:rsidR="00FD6803" w:rsidRPr="00521AE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Općinski načelnik u roku od 8 dana od dana zaprimanja prigovora može prigovor kao takav:</w:t>
      </w:r>
    </w:p>
    <w:p w14:paraId="4CAE5964" w14:textId="77777777" w:rsidR="00FD6803" w:rsidRPr="00521AE3" w:rsidRDefault="00FD6803" w:rsidP="00FD6803">
      <w:pPr>
        <w:numPr>
          <w:ilvl w:val="0"/>
          <w:numId w:val="1"/>
        </w:numPr>
        <w:spacing w:after="120" w:line="240" w:lineRule="auto"/>
        <w:contextualSpacing/>
        <w:jc w:val="both"/>
        <w:rPr>
          <w:rFonts w:eastAsia="Times New Roman" w:cstheme="minorHAnsi"/>
          <w:noProof w:val="0"/>
          <w:sz w:val="24"/>
          <w:szCs w:val="24"/>
          <w:lang w:eastAsia="hr-HR"/>
        </w:rPr>
      </w:pPr>
      <w:bookmarkStart w:id="2" w:name="_Hlk93922898"/>
      <w:r w:rsidRPr="00521AE3">
        <w:rPr>
          <w:rFonts w:eastAsia="Times New Roman" w:cstheme="minorHAnsi"/>
          <w:noProof w:val="0"/>
          <w:sz w:val="24"/>
          <w:szCs w:val="24"/>
          <w:lang w:eastAsia="hr-HR"/>
        </w:rPr>
        <w:t>odbaciti ukoliko je nepravodoban ili nije izjavljen od ovlaštene osobe</w:t>
      </w:r>
    </w:p>
    <w:p w14:paraId="57A834FB" w14:textId="77777777" w:rsidR="00FD6803" w:rsidRPr="00521AE3" w:rsidRDefault="00FD6803" w:rsidP="00FD6803">
      <w:pPr>
        <w:numPr>
          <w:ilvl w:val="0"/>
          <w:numId w:val="1"/>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odbiti kao neosnovan,</w:t>
      </w:r>
    </w:p>
    <w:bookmarkEnd w:id="2"/>
    <w:p w14:paraId="6B057159" w14:textId="27A5E2B6" w:rsidR="00FD6803" w:rsidRDefault="00FD6803" w:rsidP="00FD6803">
      <w:pPr>
        <w:numPr>
          <w:ilvl w:val="0"/>
          <w:numId w:val="1"/>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prihvatiti</w:t>
      </w:r>
      <w:r w:rsidR="00155EDE">
        <w:rPr>
          <w:rFonts w:eastAsia="Times New Roman" w:cstheme="minorHAnsi"/>
          <w:noProof w:val="0"/>
          <w:sz w:val="24"/>
          <w:szCs w:val="24"/>
          <w:lang w:eastAsia="hr-HR"/>
        </w:rPr>
        <w:t>,</w:t>
      </w:r>
      <w:r w:rsidRPr="00521AE3">
        <w:rPr>
          <w:rFonts w:eastAsia="Times New Roman" w:cstheme="minorHAnsi"/>
          <w:noProof w:val="0"/>
          <w:sz w:val="24"/>
          <w:szCs w:val="24"/>
          <w:lang w:eastAsia="hr-HR"/>
        </w:rPr>
        <w:t xml:space="preserve"> ako utvrdi propuste u natječajnom postupku, te nepravilno utvrđeno činjenično stanje na temelju odredbi ove Odluke.</w:t>
      </w:r>
    </w:p>
    <w:p w14:paraId="4ADA6050" w14:textId="77777777" w:rsidR="00FD6803" w:rsidRDefault="00FD6803" w:rsidP="00FD6803">
      <w:pPr>
        <w:spacing w:after="120" w:line="240" w:lineRule="auto"/>
        <w:contextualSpacing/>
        <w:jc w:val="both"/>
        <w:rPr>
          <w:rFonts w:eastAsia="Times New Roman" w:cstheme="minorHAnsi"/>
          <w:noProof w:val="0"/>
          <w:sz w:val="24"/>
          <w:szCs w:val="24"/>
          <w:lang w:eastAsia="hr-HR"/>
        </w:rPr>
      </w:pPr>
    </w:p>
    <w:p w14:paraId="0B4783AF" w14:textId="63C31761" w:rsidR="00FD6803" w:rsidRPr="00D9126E" w:rsidRDefault="00D9126E" w:rsidP="00FD6803">
      <w:pPr>
        <w:spacing w:after="120" w:line="240" w:lineRule="auto"/>
        <w:contextualSpacing/>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P</w:t>
      </w:r>
      <w:r w:rsidR="00FD6803" w:rsidRPr="00B855D5">
        <w:rPr>
          <w:rFonts w:eastAsia="Times New Roman" w:cstheme="minorHAnsi"/>
          <w:noProof w:val="0"/>
          <w:sz w:val="24"/>
          <w:szCs w:val="24"/>
          <w:lang w:eastAsia="hr-HR"/>
        </w:rPr>
        <w:t xml:space="preserve">redsjednik </w:t>
      </w:r>
      <w:r w:rsidRPr="00B855D5">
        <w:rPr>
          <w:rFonts w:eastAsia="Times New Roman" w:cstheme="minorHAnsi"/>
          <w:noProof w:val="0"/>
          <w:sz w:val="24"/>
          <w:szCs w:val="24"/>
          <w:lang w:eastAsia="hr-HR"/>
        </w:rPr>
        <w:t xml:space="preserve">Povjerenstva </w:t>
      </w:r>
      <w:r w:rsidR="00FD6803" w:rsidRPr="00B855D5">
        <w:rPr>
          <w:rFonts w:eastAsia="Times New Roman" w:cstheme="minorHAnsi"/>
          <w:noProof w:val="0"/>
          <w:sz w:val="24"/>
          <w:szCs w:val="24"/>
          <w:lang w:eastAsia="hr-HR"/>
        </w:rPr>
        <w:t xml:space="preserve">obavijestit </w:t>
      </w:r>
      <w:r w:rsidR="00FD6803" w:rsidRPr="00D9126E">
        <w:rPr>
          <w:rFonts w:eastAsia="Times New Roman" w:cstheme="minorHAnsi"/>
          <w:noProof w:val="0"/>
          <w:sz w:val="24"/>
          <w:szCs w:val="24"/>
          <w:lang w:eastAsia="hr-HR"/>
        </w:rPr>
        <w:t xml:space="preserve">će pisanim putem izabranog ponuditelja o pristiglom prigovoru za lokaciju za koju je prigovor izjavljen. </w:t>
      </w:r>
    </w:p>
    <w:p w14:paraId="220BF158" w14:textId="77777777" w:rsidR="00D9126E" w:rsidRDefault="00D9126E" w:rsidP="00FD6803">
      <w:pPr>
        <w:spacing w:after="120" w:line="240" w:lineRule="auto"/>
        <w:contextualSpacing/>
        <w:jc w:val="both"/>
        <w:rPr>
          <w:rFonts w:eastAsia="Times New Roman" w:cstheme="minorHAnsi"/>
          <w:noProof w:val="0"/>
          <w:sz w:val="24"/>
          <w:szCs w:val="24"/>
          <w:lang w:eastAsia="hr-HR"/>
        </w:rPr>
      </w:pPr>
    </w:p>
    <w:p w14:paraId="21B6C9FC" w14:textId="56F92A92" w:rsidR="00FD6803" w:rsidRPr="00C26885" w:rsidRDefault="00FD6803" w:rsidP="00FD6803">
      <w:pPr>
        <w:spacing w:after="120" w:line="240" w:lineRule="auto"/>
        <w:contextualSpacing/>
        <w:jc w:val="both"/>
        <w:rPr>
          <w:rFonts w:eastAsia="Times New Roman" w:cstheme="minorHAnsi"/>
          <w:noProof w:val="0"/>
          <w:sz w:val="24"/>
          <w:szCs w:val="24"/>
          <w:lang w:eastAsia="hr-HR"/>
        </w:rPr>
      </w:pPr>
      <w:r w:rsidRPr="00C26885">
        <w:rPr>
          <w:rFonts w:eastAsia="Times New Roman" w:cstheme="minorHAnsi"/>
          <w:noProof w:val="0"/>
          <w:sz w:val="24"/>
          <w:szCs w:val="24"/>
          <w:lang w:eastAsia="hr-HR"/>
        </w:rPr>
        <w:t xml:space="preserve">Po okončanju postupka po prigovoru, predsjednik </w:t>
      </w:r>
      <w:r w:rsidR="00D9126E" w:rsidRPr="00C26885">
        <w:rPr>
          <w:rFonts w:eastAsia="Times New Roman" w:cstheme="minorHAnsi"/>
          <w:noProof w:val="0"/>
          <w:sz w:val="24"/>
          <w:szCs w:val="24"/>
          <w:lang w:eastAsia="hr-HR"/>
        </w:rPr>
        <w:t xml:space="preserve">Povjerenstva </w:t>
      </w:r>
      <w:r w:rsidRPr="00C26885">
        <w:rPr>
          <w:rFonts w:eastAsia="Times New Roman" w:cstheme="minorHAnsi"/>
          <w:noProof w:val="0"/>
          <w:sz w:val="24"/>
          <w:szCs w:val="24"/>
          <w:lang w:eastAsia="hr-HR"/>
        </w:rPr>
        <w:t>pisanim putem obavijestit će izabranog ponuditelja o ishodu postupka po prigovoru.</w:t>
      </w:r>
    </w:p>
    <w:p w14:paraId="1F8DFF36" w14:textId="77777777" w:rsidR="00DF5190" w:rsidRDefault="00DF5190" w:rsidP="00FD6803">
      <w:pPr>
        <w:spacing w:after="120" w:line="240" w:lineRule="auto"/>
        <w:contextualSpacing/>
        <w:jc w:val="center"/>
        <w:rPr>
          <w:rFonts w:eastAsia="Times New Roman" w:cstheme="minorHAnsi"/>
          <w:noProof w:val="0"/>
          <w:sz w:val="24"/>
          <w:szCs w:val="24"/>
          <w:lang w:eastAsia="hr-HR"/>
        </w:rPr>
      </w:pPr>
    </w:p>
    <w:p w14:paraId="5F655C47" w14:textId="6DD8F7A9" w:rsidR="00FD6803" w:rsidRDefault="00FD6803" w:rsidP="00FD6803">
      <w:pPr>
        <w:spacing w:after="120" w:line="240" w:lineRule="auto"/>
        <w:contextualSpacing/>
        <w:jc w:val="center"/>
        <w:rPr>
          <w:rFonts w:eastAsia="Times New Roman" w:cstheme="minorHAnsi"/>
          <w:noProof w:val="0"/>
          <w:sz w:val="24"/>
          <w:szCs w:val="24"/>
          <w:lang w:eastAsia="hr-HR"/>
        </w:rPr>
      </w:pPr>
      <w:r>
        <w:rPr>
          <w:rFonts w:eastAsia="Times New Roman" w:cstheme="minorHAnsi"/>
          <w:noProof w:val="0"/>
          <w:sz w:val="24"/>
          <w:szCs w:val="24"/>
          <w:lang w:eastAsia="hr-HR"/>
        </w:rPr>
        <w:t>Članak 1</w:t>
      </w:r>
      <w:r w:rsidR="00286F35">
        <w:rPr>
          <w:rFonts w:eastAsia="Times New Roman" w:cstheme="minorHAnsi"/>
          <w:noProof w:val="0"/>
          <w:sz w:val="24"/>
          <w:szCs w:val="24"/>
          <w:lang w:eastAsia="hr-HR"/>
        </w:rPr>
        <w:t>8</w:t>
      </w:r>
      <w:r w:rsidR="00D9126E">
        <w:rPr>
          <w:rFonts w:eastAsia="Times New Roman" w:cstheme="minorHAnsi"/>
          <w:noProof w:val="0"/>
          <w:sz w:val="24"/>
          <w:szCs w:val="24"/>
          <w:lang w:eastAsia="hr-HR"/>
        </w:rPr>
        <w:t xml:space="preserve">. </w:t>
      </w:r>
    </w:p>
    <w:p w14:paraId="4E91EE21" w14:textId="77777777" w:rsidR="00FD6803" w:rsidRPr="00521AE3" w:rsidRDefault="00FD6803" w:rsidP="00FD6803">
      <w:pPr>
        <w:spacing w:after="120" w:line="240" w:lineRule="auto"/>
        <w:ind w:left="360"/>
        <w:contextualSpacing/>
        <w:jc w:val="both"/>
        <w:rPr>
          <w:rFonts w:eastAsia="Times New Roman" w:cstheme="minorHAnsi"/>
          <w:noProof w:val="0"/>
          <w:sz w:val="24"/>
          <w:szCs w:val="24"/>
          <w:lang w:eastAsia="hr-HR"/>
        </w:rPr>
      </w:pPr>
    </w:p>
    <w:p w14:paraId="4F6935C3" w14:textId="3B143D12" w:rsidR="00FD6803" w:rsidRPr="00D9126E" w:rsidRDefault="00FD6803" w:rsidP="00FD6803">
      <w:pPr>
        <w:spacing w:after="120" w:line="240" w:lineRule="auto"/>
        <w:jc w:val="both"/>
        <w:rPr>
          <w:rFonts w:eastAsia="Times New Roman" w:cstheme="minorHAnsi"/>
          <w:noProof w:val="0"/>
          <w:sz w:val="24"/>
          <w:szCs w:val="24"/>
          <w:lang w:eastAsia="hr-HR"/>
        </w:rPr>
      </w:pPr>
      <w:bookmarkStart w:id="3" w:name="_Hlk102390884"/>
      <w:r w:rsidRPr="00D9126E">
        <w:rPr>
          <w:rFonts w:eastAsia="Times New Roman" w:cstheme="minorHAnsi"/>
          <w:noProof w:val="0"/>
          <w:sz w:val="24"/>
          <w:szCs w:val="24"/>
          <w:lang w:eastAsia="hr-HR"/>
        </w:rPr>
        <w:t xml:space="preserve">U slučaju prihvaćanja prigovora Općinski načelnik će donijeti Odluku o ponavljanju natječaja za predmetnu lokaciju ili donijeti samostalnu Odluku o odabiru </w:t>
      </w:r>
      <w:r w:rsidR="00D9126E">
        <w:rPr>
          <w:rFonts w:eastAsia="Times New Roman" w:cstheme="minorHAnsi"/>
          <w:noProof w:val="0"/>
          <w:sz w:val="24"/>
          <w:szCs w:val="24"/>
          <w:lang w:eastAsia="hr-HR"/>
        </w:rPr>
        <w:t xml:space="preserve">najpovoljnije ponude </w:t>
      </w:r>
      <w:r w:rsidRPr="00D9126E">
        <w:rPr>
          <w:rFonts w:eastAsia="Times New Roman" w:cstheme="minorHAnsi"/>
          <w:noProof w:val="0"/>
          <w:sz w:val="24"/>
          <w:szCs w:val="24"/>
          <w:lang w:eastAsia="hr-HR"/>
        </w:rPr>
        <w:t>za predmetnu lokaciju.</w:t>
      </w:r>
      <w:bookmarkEnd w:id="1"/>
    </w:p>
    <w:p w14:paraId="2AC05EFD" w14:textId="2F4D7865" w:rsidR="00D9126E" w:rsidRPr="00D9126E" w:rsidRDefault="00286F35" w:rsidP="00FD6803">
      <w:pPr>
        <w:spacing w:after="120" w:line="240" w:lineRule="auto"/>
        <w:jc w:val="both"/>
        <w:rPr>
          <w:rFonts w:eastAsia="Times New Roman" w:cstheme="minorHAnsi"/>
          <w:i/>
          <w:iCs/>
          <w:noProof w:val="0"/>
          <w:sz w:val="24"/>
          <w:szCs w:val="24"/>
          <w:lang w:eastAsia="hr-HR"/>
        </w:rPr>
      </w:pPr>
      <w:bookmarkStart w:id="4" w:name="_Hlk100753293"/>
      <w:bookmarkEnd w:id="3"/>
      <w:r>
        <w:rPr>
          <w:rFonts w:eastAsia="Times New Roman" w:cstheme="minorHAnsi"/>
          <w:i/>
          <w:iCs/>
          <w:noProof w:val="0"/>
          <w:sz w:val="24"/>
          <w:szCs w:val="24"/>
          <w:lang w:eastAsia="hr-HR"/>
        </w:rPr>
        <w:lastRenderedPageBreak/>
        <w:t>VIII</w:t>
      </w:r>
      <w:r w:rsidR="00D9126E" w:rsidRPr="00D9126E">
        <w:rPr>
          <w:rFonts w:eastAsia="Times New Roman" w:cstheme="minorHAnsi"/>
          <w:i/>
          <w:iCs/>
          <w:noProof w:val="0"/>
          <w:sz w:val="24"/>
          <w:szCs w:val="24"/>
          <w:lang w:eastAsia="hr-HR"/>
        </w:rPr>
        <w:t xml:space="preserve">. </w:t>
      </w:r>
      <w:r w:rsidR="00D9126E" w:rsidRPr="00D9126E">
        <w:rPr>
          <w:rFonts w:eastAsia="Times New Roman" w:cstheme="minorHAnsi"/>
          <w:i/>
          <w:iCs/>
          <w:noProof w:val="0"/>
          <w:sz w:val="24"/>
          <w:szCs w:val="24"/>
          <w:lang w:eastAsia="hr-HR"/>
        </w:rPr>
        <w:tab/>
      </w:r>
      <w:r w:rsidR="00D9126E" w:rsidRPr="00D9126E">
        <w:rPr>
          <w:rFonts w:eastAsia="Times New Roman" w:cstheme="minorHAnsi"/>
          <w:i/>
          <w:iCs/>
          <w:noProof w:val="0"/>
          <w:sz w:val="24"/>
          <w:szCs w:val="24"/>
          <w:u w:val="single"/>
          <w:lang w:eastAsia="hr-HR"/>
        </w:rPr>
        <w:t xml:space="preserve">PONIŠTENJE </w:t>
      </w:r>
      <w:r w:rsidR="00234FE7">
        <w:rPr>
          <w:rFonts w:eastAsia="Times New Roman" w:cstheme="minorHAnsi"/>
          <w:i/>
          <w:iCs/>
          <w:noProof w:val="0"/>
          <w:sz w:val="24"/>
          <w:szCs w:val="24"/>
          <w:u w:val="single"/>
          <w:lang w:eastAsia="hr-HR"/>
        </w:rPr>
        <w:t xml:space="preserve">I RASPISIVANJE DRUGOG KRUGA NATJEČAJA </w:t>
      </w:r>
      <w:r w:rsidR="00D9126E" w:rsidRPr="00D9126E">
        <w:rPr>
          <w:rFonts w:eastAsia="Times New Roman" w:cstheme="minorHAnsi"/>
          <w:i/>
          <w:iCs/>
          <w:noProof w:val="0"/>
          <w:sz w:val="24"/>
          <w:szCs w:val="24"/>
          <w:lang w:eastAsia="hr-HR"/>
        </w:rPr>
        <w:t xml:space="preserve"> </w:t>
      </w:r>
    </w:p>
    <w:p w14:paraId="4BF627EE" w14:textId="1BD9FE85" w:rsidR="00FD6803" w:rsidRPr="00D9126E" w:rsidRDefault="00FD6803" w:rsidP="00FD6803">
      <w:pPr>
        <w:spacing w:after="120" w:line="240" w:lineRule="auto"/>
        <w:jc w:val="center"/>
        <w:rPr>
          <w:rFonts w:eastAsia="Times New Roman" w:cstheme="minorHAnsi"/>
          <w:noProof w:val="0"/>
          <w:sz w:val="24"/>
          <w:szCs w:val="24"/>
          <w:lang w:eastAsia="hr-HR"/>
        </w:rPr>
      </w:pPr>
      <w:r w:rsidRPr="00D9126E">
        <w:rPr>
          <w:rFonts w:eastAsia="Times New Roman" w:cstheme="minorHAnsi"/>
          <w:noProof w:val="0"/>
          <w:sz w:val="24"/>
          <w:szCs w:val="24"/>
          <w:lang w:eastAsia="hr-HR"/>
        </w:rPr>
        <w:t xml:space="preserve">Članak </w:t>
      </w:r>
      <w:r w:rsidR="00286F35">
        <w:rPr>
          <w:rFonts w:eastAsia="Times New Roman" w:cstheme="minorHAnsi"/>
          <w:noProof w:val="0"/>
          <w:sz w:val="24"/>
          <w:szCs w:val="24"/>
          <w:lang w:eastAsia="hr-HR"/>
        </w:rPr>
        <w:t>19</w:t>
      </w:r>
      <w:r w:rsidR="00D9126E" w:rsidRPr="00D9126E">
        <w:rPr>
          <w:rFonts w:eastAsia="Times New Roman" w:cstheme="minorHAnsi"/>
          <w:noProof w:val="0"/>
          <w:sz w:val="24"/>
          <w:szCs w:val="24"/>
          <w:lang w:eastAsia="hr-HR"/>
        </w:rPr>
        <w:t xml:space="preserve">. </w:t>
      </w:r>
    </w:p>
    <w:p w14:paraId="3D66B419" w14:textId="7B332479" w:rsidR="00FD6803" w:rsidRPr="00B855D5" w:rsidRDefault="00FD6803" w:rsidP="00FD6803">
      <w:pPr>
        <w:spacing w:after="120" w:line="240" w:lineRule="auto"/>
        <w:jc w:val="both"/>
        <w:rPr>
          <w:rFonts w:eastAsia="Times New Roman" w:cstheme="minorHAnsi"/>
          <w:noProof w:val="0"/>
          <w:sz w:val="24"/>
          <w:szCs w:val="24"/>
          <w:lang w:eastAsia="hr-HR"/>
        </w:rPr>
      </w:pPr>
      <w:bookmarkStart w:id="5" w:name="_Hlk102390980"/>
      <w:r w:rsidRPr="00B855D5">
        <w:rPr>
          <w:rFonts w:eastAsia="Times New Roman" w:cstheme="minorHAnsi"/>
          <w:noProof w:val="0"/>
          <w:sz w:val="24"/>
          <w:szCs w:val="24"/>
          <w:lang w:eastAsia="hr-HR"/>
        </w:rPr>
        <w:t xml:space="preserve">Općinski načelnik može Odlukom poništiti natječaj o </w:t>
      </w:r>
      <w:r w:rsidR="00305A55" w:rsidRPr="00B855D5">
        <w:rPr>
          <w:rFonts w:eastAsia="Times New Roman" w:cstheme="minorHAnsi"/>
          <w:noProof w:val="0"/>
          <w:sz w:val="24"/>
          <w:szCs w:val="24"/>
          <w:lang w:eastAsia="hr-HR"/>
        </w:rPr>
        <w:t xml:space="preserve">zakupu </w:t>
      </w:r>
      <w:r w:rsidRPr="00B855D5">
        <w:rPr>
          <w:rFonts w:eastAsia="Times New Roman" w:cstheme="minorHAnsi"/>
          <w:noProof w:val="0"/>
          <w:sz w:val="24"/>
          <w:szCs w:val="24"/>
          <w:lang w:eastAsia="hr-HR"/>
        </w:rPr>
        <w:t xml:space="preserve">javne površine u cijelosti ili djelomično </w:t>
      </w:r>
      <w:r w:rsidR="00D9126E" w:rsidRPr="00B855D5">
        <w:rPr>
          <w:rFonts w:eastAsia="Times New Roman" w:cstheme="minorHAnsi"/>
          <w:noProof w:val="0"/>
          <w:sz w:val="24"/>
          <w:szCs w:val="24"/>
          <w:lang w:eastAsia="hr-HR"/>
        </w:rPr>
        <w:t xml:space="preserve">i bez navođenja razloga. </w:t>
      </w:r>
    </w:p>
    <w:bookmarkEnd w:id="4"/>
    <w:bookmarkEnd w:id="5"/>
    <w:p w14:paraId="6D1015D0" w14:textId="390B28D5" w:rsidR="00D9126E" w:rsidRPr="00B855D5" w:rsidRDefault="00D9126E" w:rsidP="00D9126E">
      <w:p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Općinski načelnik može Odlukom odrediti raspisivanje idućeg kruga natječaja</w:t>
      </w:r>
      <w:r w:rsidR="00234FE7" w:rsidRPr="00B855D5">
        <w:rPr>
          <w:rFonts w:eastAsia="Times New Roman" w:cstheme="minorHAnsi"/>
          <w:noProof w:val="0"/>
          <w:sz w:val="24"/>
          <w:szCs w:val="24"/>
          <w:lang w:eastAsia="hr-HR"/>
        </w:rPr>
        <w:t xml:space="preserve"> </w:t>
      </w:r>
      <w:r w:rsidR="00305A55" w:rsidRPr="00B855D5">
        <w:rPr>
          <w:rFonts w:eastAsia="Times New Roman" w:cstheme="minorHAnsi"/>
          <w:noProof w:val="0"/>
          <w:sz w:val="24"/>
          <w:szCs w:val="24"/>
          <w:lang w:eastAsia="hr-HR"/>
        </w:rPr>
        <w:t xml:space="preserve">o zakupu </w:t>
      </w:r>
      <w:r w:rsidR="00234FE7" w:rsidRPr="00B855D5">
        <w:rPr>
          <w:rFonts w:eastAsia="Times New Roman" w:cstheme="minorHAnsi"/>
          <w:noProof w:val="0"/>
          <w:sz w:val="24"/>
          <w:szCs w:val="24"/>
          <w:lang w:eastAsia="hr-HR"/>
        </w:rPr>
        <w:t>javne površine</w:t>
      </w:r>
      <w:r w:rsidRPr="00B855D5">
        <w:rPr>
          <w:rFonts w:eastAsia="Times New Roman" w:cstheme="minorHAnsi"/>
          <w:noProof w:val="0"/>
          <w:sz w:val="24"/>
          <w:szCs w:val="24"/>
          <w:lang w:eastAsia="hr-HR"/>
        </w:rPr>
        <w:t>:</w:t>
      </w:r>
    </w:p>
    <w:p w14:paraId="67671836" w14:textId="0AF27D5F" w:rsidR="00D9126E" w:rsidRPr="00B855D5" w:rsidRDefault="00D9126E" w:rsidP="00D9126E">
      <w:pPr>
        <w:pStyle w:val="Odlomakpopisa"/>
        <w:numPr>
          <w:ilvl w:val="0"/>
          <w:numId w:val="19"/>
        </w:num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u slučaju da se natječaj ili dio natječaja poništi,</w:t>
      </w:r>
    </w:p>
    <w:p w14:paraId="044CF81C" w14:textId="14BE50B9" w:rsidR="00D9126E" w:rsidRPr="00B855D5" w:rsidRDefault="00D9126E" w:rsidP="00D9126E">
      <w:pPr>
        <w:pStyle w:val="Odlomakpopisa"/>
        <w:numPr>
          <w:ilvl w:val="0"/>
          <w:numId w:val="19"/>
        </w:num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u slučaju da u prvom krugu natječaja ostaju lokacije</w:t>
      </w:r>
      <w:r w:rsidR="005C5B62" w:rsidRPr="00B855D5">
        <w:rPr>
          <w:rFonts w:eastAsia="Times New Roman" w:cstheme="minorHAnsi"/>
          <w:noProof w:val="0"/>
          <w:sz w:val="24"/>
          <w:szCs w:val="24"/>
          <w:lang w:eastAsia="hr-HR"/>
        </w:rPr>
        <w:t xml:space="preserve"> za koje nije sklopljen ugovor o </w:t>
      </w:r>
      <w:r w:rsidR="00764A61" w:rsidRPr="00B855D5">
        <w:rPr>
          <w:rFonts w:eastAsia="Times New Roman" w:cstheme="minorHAnsi"/>
          <w:noProof w:val="0"/>
          <w:sz w:val="24"/>
          <w:szCs w:val="24"/>
          <w:lang w:eastAsia="hr-HR"/>
        </w:rPr>
        <w:t xml:space="preserve">zakupu </w:t>
      </w:r>
      <w:r w:rsidR="005C5B62" w:rsidRPr="00B855D5">
        <w:rPr>
          <w:rFonts w:eastAsia="Times New Roman" w:cstheme="minorHAnsi"/>
          <w:noProof w:val="0"/>
          <w:sz w:val="24"/>
          <w:szCs w:val="24"/>
          <w:lang w:eastAsia="hr-HR"/>
        </w:rPr>
        <w:t>javne površine.</w:t>
      </w:r>
      <w:r w:rsidRPr="00B855D5">
        <w:rPr>
          <w:rFonts w:eastAsia="Times New Roman" w:cstheme="minorHAnsi"/>
          <w:noProof w:val="0"/>
          <w:sz w:val="24"/>
          <w:szCs w:val="24"/>
          <w:lang w:eastAsia="hr-HR"/>
        </w:rPr>
        <w:t xml:space="preserve"> </w:t>
      </w:r>
    </w:p>
    <w:p w14:paraId="7887433D" w14:textId="77777777" w:rsidR="00D9126E" w:rsidRPr="00B855D5" w:rsidRDefault="00D9126E" w:rsidP="00D9126E">
      <w:pPr>
        <w:pStyle w:val="Odlomakpopisa"/>
        <w:spacing w:after="120" w:line="240" w:lineRule="auto"/>
        <w:ind w:left="780"/>
        <w:jc w:val="both"/>
        <w:rPr>
          <w:rFonts w:eastAsia="Times New Roman" w:cstheme="minorHAnsi"/>
          <w:noProof w:val="0"/>
          <w:sz w:val="24"/>
          <w:szCs w:val="24"/>
          <w:lang w:eastAsia="hr-HR"/>
        </w:rPr>
      </w:pPr>
    </w:p>
    <w:p w14:paraId="69A431D8" w14:textId="11446C8C" w:rsidR="00D9126E" w:rsidRPr="00B855D5" w:rsidRDefault="00D9126E" w:rsidP="00D9126E">
      <w:pPr>
        <w:pStyle w:val="Odlomakpopisa"/>
        <w:spacing w:after="120" w:line="240" w:lineRule="auto"/>
        <w:ind w:left="0"/>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 xml:space="preserve">Natječaj se može raspisati samo dva puta. </w:t>
      </w:r>
    </w:p>
    <w:p w14:paraId="5B192287" w14:textId="0EEAA1ED" w:rsidR="00D9126E" w:rsidRPr="00B855D5" w:rsidRDefault="00234FE7" w:rsidP="00D9126E">
      <w:pPr>
        <w:spacing w:after="120" w:line="240" w:lineRule="auto"/>
        <w:jc w:val="both"/>
        <w:rPr>
          <w:rFonts w:eastAsia="Times New Roman" w:cstheme="minorHAnsi"/>
          <w:strike/>
          <w:noProof w:val="0"/>
          <w:sz w:val="24"/>
          <w:szCs w:val="24"/>
          <w:lang w:eastAsia="hr-HR"/>
        </w:rPr>
      </w:pPr>
      <w:r w:rsidRPr="00B855D5">
        <w:rPr>
          <w:rFonts w:eastAsia="Times New Roman" w:cstheme="minorHAnsi"/>
          <w:noProof w:val="0"/>
          <w:sz w:val="24"/>
          <w:szCs w:val="24"/>
          <w:lang w:eastAsia="hr-HR"/>
        </w:rPr>
        <w:t xml:space="preserve">Ako nakon drugog kruga natječaja o </w:t>
      </w:r>
      <w:r w:rsidR="00764A61" w:rsidRPr="00B855D5">
        <w:rPr>
          <w:rFonts w:eastAsia="Times New Roman" w:cstheme="minorHAnsi"/>
          <w:noProof w:val="0"/>
          <w:sz w:val="24"/>
          <w:szCs w:val="24"/>
          <w:lang w:eastAsia="hr-HR"/>
        </w:rPr>
        <w:t xml:space="preserve">zakupu </w:t>
      </w:r>
      <w:r w:rsidRPr="00B855D5">
        <w:rPr>
          <w:rFonts w:eastAsia="Times New Roman" w:cstheme="minorHAnsi"/>
          <w:noProof w:val="0"/>
          <w:sz w:val="24"/>
          <w:szCs w:val="24"/>
          <w:lang w:eastAsia="hr-HR"/>
        </w:rPr>
        <w:t>javne površine</w:t>
      </w:r>
      <w:r w:rsidR="005C5B62" w:rsidRPr="00B855D5">
        <w:rPr>
          <w:rFonts w:eastAsia="Times New Roman" w:cstheme="minorHAnsi"/>
          <w:noProof w:val="0"/>
          <w:sz w:val="24"/>
          <w:szCs w:val="24"/>
          <w:lang w:eastAsia="hr-HR"/>
        </w:rPr>
        <w:t>, za</w:t>
      </w:r>
      <w:r w:rsidRPr="00B855D5">
        <w:rPr>
          <w:rFonts w:eastAsia="Times New Roman" w:cstheme="minorHAnsi"/>
          <w:noProof w:val="0"/>
          <w:sz w:val="24"/>
          <w:szCs w:val="24"/>
          <w:lang w:eastAsia="hr-HR"/>
        </w:rPr>
        <w:t xml:space="preserve"> pojedine lokacije ni</w:t>
      </w:r>
      <w:r w:rsidR="005C5B62" w:rsidRPr="00B855D5">
        <w:rPr>
          <w:rFonts w:eastAsia="Times New Roman" w:cstheme="minorHAnsi"/>
          <w:noProof w:val="0"/>
          <w:sz w:val="24"/>
          <w:szCs w:val="24"/>
          <w:lang w:eastAsia="hr-HR"/>
        </w:rPr>
        <w:t xml:space="preserve">je sklopljen ugovor o </w:t>
      </w:r>
      <w:r w:rsidR="00764A61" w:rsidRPr="00B855D5">
        <w:rPr>
          <w:rFonts w:eastAsia="Times New Roman" w:cstheme="minorHAnsi"/>
          <w:noProof w:val="0"/>
          <w:sz w:val="24"/>
          <w:szCs w:val="24"/>
          <w:lang w:eastAsia="hr-HR"/>
        </w:rPr>
        <w:t xml:space="preserve">zakupu </w:t>
      </w:r>
      <w:r w:rsidR="005C5B62" w:rsidRPr="00B855D5">
        <w:rPr>
          <w:rFonts w:eastAsia="Times New Roman" w:cstheme="minorHAnsi"/>
          <w:noProof w:val="0"/>
          <w:sz w:val="24"/>
          <w:szCs w:val="24"/>
          <w:lang w:eastAsia="hr-HR"/>
        </w:rPr>
        <w:t>javne površine</w:t>
      </w:r>
      <w:r w:rsidR="00D9126E" w:rsidRPr="00B855D5">
        <w:rPr>
          <w:rFonts w:eastAsia="Times New Roman" w:cstheme="minorHAnsi"/>
          <w:noProof w:val="0"/>
          <w:sz w:val="24"/>
          <w:szCs w:val="24"/>
          <w:lang w:eastAsia="hr-HR"/>
        </w:rPr>
        <w:t xml:space="preserve">, </w:t>
      </w:r>
      <w:r w:rsidRPr="00B855D5">
        <w:rPr>
          <w:rFonts w:eastAsia="Times New Roman" w:cstheme="minorHAnsi"/>
          <w:noProof w:val="0"/>
          <w:sz w:val="24"/>
          <w:szCs w:val="24"/>
          <w:lang w:eastAsia="hr-HR"/>
        </w:rPr>
        <w:t xml:space="preserve">dodijelit će se neposrednom pogodbom </w:t>
      </w:r>
      <w:r w:rsidR="00D9126E" w:rsidRPr="00B855D5">
        <w:rPr>
          <w:rFonts w:eastAsia="Times New Roman" w:cstheme="minorHAnsi"/>
          <w:noProof w:val="0"/>
          <w:sz w:val="24"/>
          <w:szCs w:val="24"/>
          <w:lang w:eastAsia="hr-HR"/>
        </w:rPr>
        <w:t xml:space="preserve">po početnoj cijeni iz natječaja sa prvim zainteresiranim ponuditeljem koji zadovoljava sve uvjete iz natječaja.  </w:t>
      </w:r>
    </w:p>
    <w:p w14:paraId="4806CDDA" w14:textId="3EF4DB6D" w:rsidR="00D9126E" w:rsidRDefault="00D9126E" w:rsidP="00234FE7">
      <w:pPr>
        <w:spacing w:after="120" w:line="240" w:lineRule="auto"/>
        <w:jc w:val="both"/>
        <w:rPr>
          <w:rFonts w:eastAsia="Times New Roman" w:cstheme="minorHAnsi"/>
          <w:noProof w:val="0"/>
          <w:sz w:val="24"/>
          <w:szCs w:val="24"/>
          <w:lang w:eastAsia="hr-HR"/>
        </w:rPr>
      </w:pPr>
    </w:p>
    <w:p w14:paraId="3E836012" w14:textId="4A1084A5" w:rsidR="00D9126E" w:rsidRPr="00234FE7" w:rsidRDefault="00286F35" w:rsidP="00234FE7">
      <w:pPr>
        <w:spacing w:after="120" w:line="240" w:lineRule="auto"/>
        <w:jc w:val="both"/>
        <w:rPr>
          <w:rFonts w:eastAsia="Times New Roman" w:cstheme="minorHAnsi"/>
          <w:i/>
          <w:iCs/>
          <w:noProof w:val="0"/>
          <w:sz w:val="24"/>
          <w:szCs w:val="24"/>
          <w:lang w:eastAsia="hr-HR"/>
        </w:rPr>
      </w:pPr>
      <w:r>
        <w:rPr>
          <w:rFonts w:eastAsia="Times New Roman" w:cstheme="minorHAnsi"/>
          <w:i/>
          <w:iCs/>
          <w:noProof w:val="0"/>
          <w:sz w:val="24"/>
          <w:szCs w:val="24"/>
          <w:lang w:eastAsia="hr-HR"/>
        </w:rPr>
        <w:t>I</w:t>
      </w:r>
      <w:r w:rsidR="00DF5190">
        <w:rPr>
          <w:rFonts w:eastAsia="Times New Roman" w:cstheme="minorHAnsi"/>
          <w:i/>
          <w:iCs/>
          <w:noProof w:val="0"/>
          <w:sz w:val="24"/>
          <w:szCs w:val="24"/>
          <w:lang w:eastAsia="hr-HR"/>
        </w:rPr>
        <w:t>X</w:t>
      </w:r>
      <w:r w:rsidR="00234FE7" w:rsidRPr="00234FE7">
        <w:rPr>
          <w:rFonts w:eastAsia="Times New Roman" w:cstheme="minorHAnsi"/>
          <w:i/>
          <w:iCs/>
          <w:noProof w:val="0"/>
          <w:sz w:val="24"/>
          <w:szCs w:val="24"/>
          <w:lang w:eastAsia="hr-HR"/>
        </w:rPr>
        <w:t xml:space="preserve">. </w:t>
      </w:r>
      <w:r w:rsidR="00234FE7" w:rsidRPr="00234FE7">
        <w:rPr>
          <w:rFonts w:eastAsia="Times New Roman" w:cstheme="minorHAnsi"/>
          <w:i/>
          <w:iCs/>
          <w:noProof w:val="0"/>
          <w:sz w:val="24"/>
          <w:szCs w:val="24"/>
          <w:lang w:eastAsia="hr-HR"/>
        </w:rPr>
        <w:tab/>
      </w:r>
      <w:r w:rsidR="00234FE7" w:rsidRPr="00234FE7">
        <w:rPr>
          <w:rFonts w:eastAsia="Times New Roman" w:cstheme="minorHAnsi"/>
          <w:i/>
          <w:iCs/>
          <w:noProof w:val="0"/>
          <w:sz w:val="24"/>
          <w:szCs w:val="24"/>
          <w:u w:val="single"/>
          <w:lang w:eastAsia="hr-HR"/>
        </w:rPr>
        <w:t xml:space="preserve">UGOVOR O </w:t>
      </w:r>
      <w:r w:rsidR="00EA1766">
        <w:rPr>
          <w:rFonts w:eastAsia="Times New Roman" w:cstheme="minorHAnsi"/>
          <w:i/>
          <w:iCs/>
          <w:noProof w:val="0"/>
          <w:sz w:val="24"/>
          <w:szCs w:val="24"/>
          <w:u w:val="single"/>
          <w:lang w:eastAsia="hr-HR"/>
        </w:rPr>
        <w:t xml:space="preserve">ZAKUPU </w:t>
      </w:r>
      <w:r w:rsidR="005C5B62">
        <w:rPr>
          <w:rFonts w:eastAsia="Times New Roman" w:cstheme="minorHAnsi"/>
          <w:i/>
          <w:iCs/>
          <w:noProof w:val="0"/>
          <w:sz w:val="24"/>
          <w:szCs w:val="24"/>
          <w:u w:val="single"/>
          <w:lang w:eastAsia="hr-HR"/>
        </w:rPr>
        <w:t xml:space="preserve">JAVNE POVRŠINE </w:t>
      </w:r>
    </w:p>
    <w:p w14:paraId="0BF41099" w14:textId="77777777" w:rsidR="00286F35" w:rsidRDefault="00286F35" w:rsidP="00FD6803">
      <w:pPr>
        <w:spacing w:after="120" w:line="240" w:lineRule="auto"/>
        <w:jc w:val="center"/>
        <w:rPr>
          <w:rFonts w:eastAsia="Times New Roman" w:cstheme="minorHAnsi"/>
          <w:noProof w:val="0"/>
          <w:sz w:val="24"/>
          <w:szCs w:val="24"/>
          <w:lang w:eastAsia="hr-HR"/>
        </w:rPr>
      </w:pPr>
    </w:p>
    <w:p w14:paraId="37ED8256" w14:textId="59CF9781"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Članak </w:t>
      </w:r>
      <w:r w:rsidR="00DF5190">
        <w:rPr>
          <w:rFonts w:eastAsia="Times New Roman" w:cstheme="minorHAnsi"/>
          <w:noProof w:val="0"/>
          <w:sz w:val="24"/>
          <w:szCs w:val="24"/>
          <w:lang w:eastAsia="hr-HR"/>
        </w:rPr>
        <w:t>2</w:t>
      </w:r>
      <w:r w:rsidR="00286F35">
        <w:rPr>
          <w:rFonts w:eastAsia="Times New Roman" w:cstheme="minorHAnsi"/>
          <w:noProof w:val="0"/>
          <w:sz w:val="24"/>
          <w:szCs w:val="24"/>
          <w:lang w:eastAsia="hr-HR"/>
        </w:rPr>
        <w:t>0</w:t>
      </w:r>
      <w:r w:rsidRPr="00521AE3">
        <w:rPr>
          <w:rFonts w:eastAsia="Times New Roman" w:cstheme="minorHAnsi"/>
          <w:noProof w:val="0"/>
          <w:sz w:val="24"/>
          <w:szCs w:val="24"/>
          <w:lang w:eastAsia="hr-HR"/>
        </w:rPr>
        <w:t>.</w:t>
      </w:r>
    </w:p>
    <w:p w14:paraId="4D79C0A7" w14:textId="6C010D8F" w:rsidR="00FD6803" w:rsidRPr="00234FE7" w:rsidRDefault="00FD6803" w:rsidP="00FD6803">
      <w:pPr>
        <w:spacing w:after="120" w:line="240" w:lineRule="auto"/>
        <w:jc w:val="both"/>
        <w:rPr>
          <w:rFonts w:eastAsia="Times New Roman" w:cstheme="minorHAnsi"/>
          <w:noProof w:val="0"/>
          <w:sz w:val="24"/>
          <w:szCs w:val="24"/>
          <w:lang w:eastAsia="hr-HR"/>
        </w:rPr>
      </w:pPr>
      <w:r w:rsidRPr="00234FE7">
        <w:rPr>
          <w:rFonts w:eastAsia="Times New Roman" w:cstheme="minorHAnsi"/>
          <w:noProof w:val="0"/>
          <w:sz w:val="24"/>
          <w:szCs w:val="24"/>
          <w:lang w:eastAsia="hr-HR"/>
        </w:rPr>
        <w:t xml:space="preserve">Ugovor o </w:t>
      </w:r>
      <w:bookmarkStart w:id="6" w:name="_Hlk125641095"/>
      <w:r w:rsidR="00EA1766" w:rsidRPr="00EA1766">
        <w:rPr>
          <w:rFonts w:eastAsia="Times New Roman" w:cstheme="minorHAnsi"/>
          <w:noProof w:val="0"/>
          <w:sz w:val="24"/>
          <w:szCs w:val="24"/>
          <w:lang w:eastAsia="hr-HR"/>
        </w:rPr>
        <w:t xml:space="preserve">zakupu </w:t>
      </w:r>
      <w:r w:rsidR="005C5B62" w:rsidRPr="00EA1766">
        <w:rPr>
          <w:rFonts w:eastAsia="Times New Roman" w:cstheme="minorHAnsi"/>
          <w:noProof w:val="0"/>
          <w:sz w:val="24"/>
          <w:szCs w:val="24"/>
          <w:lang w:eastAsia="hr-HR"/>
        </w:rPr>
        <w:t xml:space="preserve">javne površine </w:t>
      </w:r>
      <w:bookmarkEnd w:id="6"/>
      <w:r w:rsidRPr="00E60514">
        <w:rPr>
          <w:rFonts w:eastAsia="Times New Roman" w:cstheme="minorHAnsi"/>
          <w:noProof w:val="0"/>
          <w:sz w:val="24"/>
          <w:szCs w:val="24"/>
          <w:lang w:eastAsia="hr-HR"/>
        </w:rPr>
        <w:t xml:space="preserve">najpovoljniji </w:t>
      </w:r>
      <w:r w:rsidRPr="00234FE7">
        <w:rPr>
          <w:rFonts w:eastAsia="Times New Roman" w:cstheme="minorHAnsi"/>
          <w:noProof w:val="0"/>
          <w:sz w:val="24"/>
          <w:szCs w:val="24"/>
          <w:lang w:eastAsia="hr-HR"/>
        </w:rPr>
        <w:t>ponuditelj mora sklopiti u roku od 8 dana od dana proteka roka za prigovor ako prigovora u postupku dodjele za predmetnu lokaciju nije bilo, a u slučaju da je uložen prigovor u roku od 8 dana od dana zaprimanja obavijesti o okončanju postupka po prigovoru, ukoliko se prigovor odbaci ili odbija.</w:t>
      </w:r>
    </w:p>
    <w:p w14:paraId="52E0A3CE" w14:textId="3E7E6698" w:rsidR="00FD6803" w:rsidRPr="00234FE7" w:rsidRDefault="00FD6803" w:rsidP="00FD6803">
      <w:pPr>
        <w:spacing w:after="120" w:line="240" w:lineRule="auto"/>
        <w:jc w:val="both"/>
        <w:rPr>
          <w:rFonts w:eastAsia="Times New Roman" w:cstheme="minorHAnsi"/>
          <w:noProof w:val="0"/>
          <w:sz w:val="24"/>
          <w:szCs w:val="24"/>
          <w:lang w:eastAsia="hr-HR"/>
        </w:rPr>
      </w:pPr>
      <w:r w:rsidRPr="00234FE7">
        <w:rPr>
          <w:rFonts w:eastAsia="Times New Roman" w:cstheme="minorHAnsi"/>
          <w:noProof w:val="0"/>
          <w:sz w:val="24"/>
          <w:szCs w:val="24"/>
          <w:lang w:eastAsia="hr-HR"/>
        </w:rPr>
        <w:t xml:space="preserve">Ukoliko </w:t>
      </w:r>
      <w:r w:rsidRPr="00E60514">
        <w:rPr>
          <w:rFonts w:eastAsia="Times New Roman" w:cstheme="minorHAnsi"/>
          <w:noProof w:val="0"/>
          <w:sz w:val="24"/>
          <w:szCs w:val="24"/>
          <w:lang w:eastAsia="hr-HR"/>
        </w:rPr>
        <w:t>najpovoljniji</w:t>
      </w:r>
      <w:r w:rsidRPr="00234FE7">
        <w:rPr>
          <w:rFonts w:eastAsia="Times New Roman" w:cstheme="minorHAnsi"/>
          <w:noProof w:val="0"/>
          <w:sz w:val="24"/>
          <w:szCs w:val="24"/>
          <w:lang w:eastAsia="hr-HR"/>
        </w:rPr>
        <w:t xml:space="preserve"> ponuditelj odustane od sklapanja ugovora o </w:t>
      </w:r>
      <w:r w:rsidR="00EA1766" w:rsidRPr="00EA1766">
        <w:rPr>
          <w:rFonts w:eastAsia="Times New Roman" w:cstheme="minorHAnsi"/>
          <w:noProof w:val="0"/>
          <w:sz w:val="24"/>
          <w:szCs w:val="24"/>
          <w:lang w:eastAsia="hr-HR"/>
        </w:rPr>
        <w:t xml:space="preserve">zakupu javne površine </w:t>
      </w:r>
      <w:r w:rsidR="00EA1766">
        <w:rPr>
          <w:rFonts w:eastAsia="Times New Roman" w:cstheme="minorHAnsi"/>
          <w:noProof w:val="0"/>
          <w:sz w:val="24"/>
          <w:szCs w:val="24"/>
          <w:lang w:eastAsia="hr-HR"/>
        </w:rPr>
        <w:t>nem</w:t>
      </w:r>
      <w:r w:rsidRPr="00234FE7">
        <w:rPr>
          <w:rFonts w:eastAsia="Times New Roman" w:cstheme="minorHAnsi"/>
          <w:noProof w:val="0"/>
          <w:sz w:val="24"/>
          <w:szCs w:val="24"/>
          <w:lang w:eastAsia="hr-HR"/>
        </w:rPr>
        <w:t xml:space="preserve">a pravo na povrat jamčevine, a ugovor o </w:t>
      </w:r>
      <w:r w:rsidR="00EA1766" w:rsidRPr="00EA1766">
        <w:rPr>
          <w:rFonts w:eastAsia="Times New Roman" w:cstheme="minorHAnsi"/>
          <w:noProof w:val="0"/>
          <w:sz w:val="24"/>
          <w:szCs w:val="24"/>
          <w:lang w:eastAsia="hr-HR"/>
        </w:rPr>
        <w:t xml:space="preserve">zakupu javne površine </w:t>
      </w:r>
      <w:r w:rsidRPr="00234FE7">
        <w:rPr>
          <w:rFonts w:eastAsia="Times New Roman" w:cstheme="minorHAnsi"/>
          <w:noProof w:val="0"/>
          <w:sz w:val="24"/>
          <w:szCs w:val="24"/>
          <w:lang w:eastAsia="hr-HR"/>
        </w:rPr>
        <w:t xml:space="preserve">zaključuje se sa sljedećim najpovoljnijim ponuditeljem koji ispunjava uvjete iz natječaja, </w:t>
      </w:r>
      <w:r w:rsidR="00EC6F65">
        <w:rPr>
          <w:rFonts w:eastAsia="Times New Roman" w:cstheme="minorHAnsi"/>
          <w:noProof w:val="0"/>
          <w:sz w:val="24"/>
          <w:szCs w:val="24"/>
          <w:lang w:eastAsia="hr-HR"/>
        </w:rPr>
        <w:t xml:space="preserve">a </w:t>
      </w:r>
      <w:r w:rsidRPr="00234FE7">
        <w:rPr>
          <w:rFonts w:eastAsia="Times New Roman" w:cstheme="minorHAnsi"/>
          <w:noProof w:val="0"/>
          <w:sz w:val="24"/>
          <w:szCs w:val="24"/>
          <w:lang w:eastAsia="hr-HR"/>
        </w:rPr>
        <w:t xml:space="preserve">kojega će predsjednik </w:t>
      </w:r>
      <w:r w:rsidR="00EC6F65">
        <w:rPr>
          <w:rFonts w:eastAsia="Times New Roman" w:cstheme="minorHAnsi"/>
          <w:noProof w:val="0"/>
          <w:sz w:val="24"/>
          <w:szCs w:val="24"/>
          <w:lang w:eastAsia="hr-HR"/>
        </w:rPr>
        <w:t xml:space="preserve">Povjerenstva </w:t>
      </w:r>
      <w:r w:rsidRPr="00234FE7">
        <w:rPr>
          <w:rFonts w:eastAsia="Times New Roman" w:cstheme="minorHAnsi"/>
          <w:noProof w:val="0"/>
          <w:sz w:val="24"/>
          <w:szCs w:val="24"/>
          <w:lang w:eastAsia="hr-HR"/>
        </w:rPr>
        <w:t xml:space="preserve">pozvati </w:t>
      </w:r>
      <w:r w:rsidR="00EA1766">
        <w:rPr>
          <w:rFonts w:eastAsia="Times New Roman" w:cstheme="minorHAnsi"/>
          <w:noProof w:val="0"/>
          <w:sz w:val="24"/>
          <w:szCs w:val="24"/>
          <w:lang w:eastAsia="hr-HR"/>
        </w:rPr>
        <w:t xml:space="preserve">objavom na službenim stranicama Općine. </w:t>
      </w:r>
    </w:p>
    <w:p w14:paraId="0EF8E736" w14:textId="7E5D9156" w:rsidR="00FD6803" w:rsidRPr="00234FE7" w:rsidRDefault="00FD6803" w:rsidP="00FD6803">
      <w:pPr>
        <w:spacing w:after="120" w:line="240" w:lineRule="auto"/>
        <w:jc w:val="both"/>
        <w:rPr>
          <w:rFonts w:eastAsia="Times New Roman" w:cstheme="minorHAnsi"/>
          <w:noProof w:val="0"/>
          <w:sz w:val="24"/>
          <w:szCs w:val="24"/>
          <w:lang w:eastAsia="hr-HR"/>
        </w:rPr>
      </w:pPr>
      <w:r w:rsidRPr="00234FE7">
        <w:rPr>
          <w:rFonts w:eastAsia="Times New Roman" w:cstheme="minorHAnsi"/>
          <w:noProof w:val="0"/>
          <w:sz w:val="24"/>
          <w:szCs w:val="24"/>
          <w:lang w:eastAsia="hr-HR"/>
        </w:rPr>
        <w:t xml:space="preserve">Ukoliko se sljedeći najpovoljniji ponuditelj u roku od 8 dana od dana </w:t>
      </w:r>
      <w:r w:rsidR="00305A55">
        <w:rPr>
          <w:rFonts w:eastAsia="Times New Roman" w:cstheme="minorHAnsi"/>
          <w:noProof w:val="0"/>
          <w:sz w:val="24"/>
          <w:szCs w:val="24"/>
          <w:lang w:eastAsia="hr-HR"/>
        </w:rPr>
        <w:t xml:space="preserve">objave za </w:t>
      </w:r>
      <w:r w:rsidRPr="00234FE7">
        <w:rPr>
          <w:rFonts w:eastAsia="Times New Roman" w:cstheme="minorHAnsi"/>
          <w:noProof w:val="0"/>
          <w:sz w:val="24"/>
          <w:szCs w:val="24"/>
          <w:lang w:eastAsia="hr-HR"/>
        </w:rPr>
        <w:t xml:space="preserve">sklapanje ugovora, ne odazove, predsjednik </w:t>
      </w:r>
      <w:r w:rsidR="00DF5190">
        <w:rPr>
          <w:rFonts w:eastAsia="Times New Roman" w:cstheme="minorHAnsi"/>
          <w:noProof w:val="0"/>
          <w:sz w:val="24"/>
          <w:szCs w:val="24"/>
          <w:lang w:eastAsia="hr-HR"/>
        </w:rPr>
        <w:t>P</w:t>
      </w:r>
      <w:r w:rsidR="00EC6F65">
        <w:rPr>
          <w:rFonts w:eastAsia="Times New Roman" w:cstheme="minorHAnsi"/>
          <w:noProof w:val="0"/>
          <w:sz w:val="24"/>
          <w:szCs w:val="24"/>
          <w:lang w:eastAsia="hr-HR"/>
        </w:rPr>
        <w:t xml:space="preserve">ovjerenstva </w:t>
      </w:r>
      <w:r w:rsidRPr="00234FE7">
        <w:rPr>
          <w:rFonts w:eastAsia="Times New Roman" w:cstheme="minorHAnsi"/>
          <w:noProof w:val="0"/>
          <w:sz w:val="24"/>
          <w:szCs w:val="24"/>
          <w:lang w:eastAsia="hr-HR"/>
        </w:rPr>
        <w:t>pozvati će sljedećeg najpovoljnijeg ponuditelja koji ispunjava uvjete iz natječaja,</w:t>
      </w:r>
      <w:r w:rsidR="00EC6F65">
        <w:rPr>
          <w:rFonts w:eastAsia="Times New Roman" w:cstheme="minorHAnsi"/>
          <w:noProof w:val="0"/>
          <w:sz w:val="24"/>
          <w:szCs w:val="24"/>
          <w:lang w:eastAsia="hr-HR"/>
        </w:rPr>
        <w:t xml:space="preserve"> </w:t>
      </w:r>
      <w:r w:rsidRPr="00234FE7">
        <w:rPr>
          <w:rFonts w:eastAsia="Times New Roman" w:cstheme="minorHAnsi"/>
          <w:noProof w:val="0"/>
          <w:sz w:val="24"/>
          <w:szCs w:val="24"/>
          <w:lang w:eastAsia="hr-HR"/>
        </w:rPr>
        <w:t xml:space="preserve">ukoliko postoji, </w:t>
      </w:r>
      <w:r w:rsidR="00EC6F65">
        <w:rPr>
          <w:rFonts w:eastAsia="Times New Roman" w:cstheme="minorHAnsi"/>
          <w:noProof w:val="0"/>
          <w:sz w:val="24"/>
          <w:szCs w:val="24"/>
          <w:lang w:eastAsia="hr-HR"/>
        </w:rPr>
        <w:t xml:space="preserve">a </w:t>
      </w:r>
      <w:r w:rsidRPr="00234FE7">
        <w:rPr>
          <w:rFonts w:eastAsia="Times New Roman" w:cstheme="minorHAnsi"/>
          <w:noProof w:val="0"/>
          <w:sz w:val="24"/>
          <w:szCs w:val="24"/>
          <w:lang w:eastAsia="hr-HR"/>
        </w:rPr>
        <w:t xml:space="preserve">na kojega se primjenjuju isti rokovi. </w:t>
      </w:r>
    </w:p>
    <w:p w14:paraId="7DCAC021" w14:textId="3E3E937F" w:rsidR="00FD6803" w:rsidRDefault="00FD6803" w:rsidP="00FD6803">
      <w:pPr>
        <w:spacing w:after="120" w:line="240" w:lineRule="auto"/>
        <w:jc w:val="both"/>
        <w:rPr>
          <w:rFonts w:eastAsia="Times New Roman" w:cstheme="minorHAnsi"/>
          <w:noProof w:val="0"/>
          <w:sz w:val="24"/>
          <w:szCs w:val="24"/>
          <w:lang w:eastAsia="hr-HR"/>
        </w:rPr>
      </w:pPr>
      <w:r w:rsidRPr="00234FE7">
        <w:rPr>
          <w:rFonts w:eastAsia="Times New Roman" w:cstheme="minorHAnsi"/>
          <w:noProof w:val="0"/>
          <w:sz w:val="24"/>
          <w:szCs w:val="24"/>
          <w:lang w:eastAsia="hr-HR"/>
        </w:rPr>
        <w:t>Jamčevina ponuditelja čija je ponuda bila prihvaćena uračunava se u</w:t>
      </w:r>
      <w:r w:rsidR="005C5B62">
        <w:rPr>
          <w:rFonts w:eastAsia="Times New Roman" w:cstheme="minorHAnsi"/>
          <w:noProof w:val="0"/>
          <w:sz w:val="24"/>
          <w:szCs w:val="24"/>
          <w:lang w:eastAsia="hr-HR"/>
        </w:rPr>
        <w:t xml:space="preserve"> naknadu za korištenje javne površine</w:t>
      </w:r>
      <w:r w:rsidRPr="00234FE7">
        <w:rPr>
          <w:rFonts w:eastAsia="Times New Roman" w:cstheme="minorHAnsi"/>
          <w:noProof w:val="0"/>
          <w:sz w:val="24"/>
          <w:szCs w:val="24"/>
          <w:lang w:eastAsia="hr-HR"/>
        </w:rPr>
        <w:t>, a jamčevina koju su položili ponuditelji čije ponude nisu prihvaćene vratit će im se u roku od osam dana od dana zaključenja natječaja.</w:t>
      </w:r>
    </w:p>
    <w:p w14:paraId="01AD4529" w14:textId="77777777" w:rsidR="00B6541B" w:rsidRPr="00234FE7" w:rsidRDefault="00B6541B" w:rsidP="00FD6803">
      <w:pPr>
        <w:spacing w:after="120" w:line="240" w:lineRule="auto"/>
        <w:jc w:val="both"/>
        <w:rPr>
          <w:rFonts w:eastAsia="Times New Roman" w:cstheme="minorHAnsi"/>
          <w:noProof w:val="0"/>
          <w:sz w:val="24"/>
          <w:szCs w:val="24"/>
          <w:lang w:eastAsia="hr-HR"/>
        </w:rPr>
      </w:pPr>
    </w:p>
    <w:p w14:paraId="4F30AB11" w14:textId="486AE856"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Članak </w:t>
      </w:r>
      <w:r w:rsidR="00573D3D">
        <w:rPr>
          <w:rFonts w:eastAsia="Times New Roman" w:cstheme="minorHAnsi"/>
          <w:noProof w:val="0"/>
          <w:sz w:val="24"/>
          <w:szCs w:val="24"/>
          <w:lang w:eastAsia="hr-HR"/>
        </w:rPr>
        <w:t>2</w:t>
      </w:r>
      <w:r w:rsidR="00286F35">
        <w:rPr>
          <w:rFonts w:eastAsia="Times New Roman" w:cstheme="minorHAnsi"/>
          <w:noProof w:val="0"/>
          <w:sz w:val="24"/>
          <w:szCs w:val="24"/>
          <w:lang w:eastAsia="hr-HR"/>
        </w:rPr>
        <w:t>1</w:t>
      </w:r>
      <w:r w:rsidRPr="00521AE3">
        <w:rPr>
          <w:rFonts w:eastAsia="Times New Roman" w:cstheme="minorHAnsi"/>
          <w:noProof w:val="0"/>
          <w:sz w:val="24"/>
          <w:szCs w:val="24"/>
          <w:lang w:eastAsia="hr-HR"/>
        </w:rPr>
        <w:t>.</w:t>
      </w:r>
    </w:p>
    <w:p w14:paraId="191F853E" w14:textId="69001581" w:rsidR="00FD6803" w:rsidRPr="00521AE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Na temelju ugovora o </w:t>
      </w:r>
      <w:r w:rsidR="00305A55" w:rsidRPr="00EA1766">
        <w:rPr>
          <w:rFonts w:eastAsia="Times New Roman" w:cstheme="minorHAnsi"/>
          <w:noProof w:val="0"/>
          <w:sz w:val="24"/>
          <w:szCs w:val="24"/>
          <w:lang w:eastAsia="hr-HR"/>
        </w:rPr>
        <w:t xml:space="preserve">zakupu javne površine </w:t>
      </w:r>
      <w:r w:rsidR="00305A55">
        <w:rPr>
          <w:rFonts w:eastAsia="Times New Roman" w:cstheme="minorHAnsi"/>
          <w:noProof w:val="0"/>
          <w:sz w:val="24"/>
          <w:szCs w:val="24"/>
          <w:lang w:eastAsia="hr-HR"/>
        </w:rPr>
        <w:t xml:space="preserve">zakupnik </w:t>
      </w:r>
      <w:r w:rsidRPr="00521AE3">
        <w:rPr>
          <w:rFonts w:eastAsia="Times New Roman" w:cstheme="minorHAnsi"/>
          <w:noProof w:val="0"/>
          <w:sz w:val="24"/>
          <w:szCs w:val="24"/>
          <w:lang w:eastAsia="hr-HR"/>
        </w:rPr>
        <w:t>postavlja privremeni objekt pod uvjetom da posjeduje i ostalu potrebnu dokumentaciju propisanu zakonom</w:t>
      </w:r>
      <w:r w:rsidR="00764A61">
        <w:rPr>
          <w:rFonts w:eastAsia="Times New Roman" w:cstheme="minorHAnsi"/>
          <w:noProof w:val="0"/>
          <w:sz w:val="24"/>
          <w:szCs w:val="24"/>
          <w:lang w:eastAsia="hr-HR"/>
        </w:rPr>
        <w:t xml:space="preserve">. </w:t>
      </w:r>
    </w:p>
    <w:p w14:paraId="69475BBC" w14:textId="517AB192" w:rsidR="00FD6803" w:rsidRPr="00521AE3" w:rsidRDefault="00764A61" w:rsidP="00FD6803">
      <w:pPr>
        <w:spacing w:after="120" w:line="240" w:lineRule="auto"/>
        <w:jc w:val="both"/>
        <w:rPr>
          <w:rFonts w:eastAsia="Times New Roman" w:cstheme="minorHAnsi"/>
          <w:noProof w:val="0"/>
          <w:sz w:val="24"/>
          <w:szCs w:val="24"/>
          <w:lang w:eastAsia="hr-HR"/>
        </w:rPr>
      </w:pPr>
      <w:r>
        <w:rPr>
          <w:rFonts w:eastAsia="Times New Roman" w:cstheme="minorHAnsi"/>
          <w:noProof w:val="0"/>
          <w:sz w:val="24"/>
          <w:szCs w:val="24"/>
          <w:lang w:eastAsia="hr-HR"/>
        </w:rPr>
        <w:t>Zakupnik n</w:t>
      </w:r>
      <w:r w:rsidR="00FD6803" w:rsidRPr="00521AE3">
        <w:rPr>
          <w:rFonts w:eastAsia="Times New Roman" w:cstheme="minorHAnsi"/>
          <w:noProof w:val="0"/>
          <w:sz w:val="24"/>
          <w:szCs w:val="24"/>
          <w:lang w:eastAsia="hr-HR"/>
        </w:rPr>
        <w:t xml:space="preserve">e smije javnu površinu dati u </w:t>
      </w:r>
      <w:r>
        <w:rPr>
          <w:rFonts w:eastAsia="Times New Roman" w:cstheme="minorHAnsi"/>
          <w:noProof w:val="0"/>
          <w:sz w:val="24"/>
          <w:szCs w:val="24"/>
          <w:lang w:eastAsia="hr-HR"/>
        </w:rPr>
        <w:t>pod</w:t>
      </w:r>
      <w:r w:rsidR="00FD6803" w:rsidRPr="00521AE3">
        <w:rPr>
          <w:rFonts w:eastAsia="Times New Roman" w:cstheme="minorHAnsi"/>
          <w:noProof w:val="0"/>
          <w:sz w:val="24"/>
          <w:szCs w:val="24"/>
          <w:lang w:eastAsia="hr-HR"/>
        </w:rPr>
        <w:t>zakup ili na korištenje drugoj pravnoj ili fizičkoj osobi.</w:t>
      </w:r>
    </w:p>
    <w:p w14:paraId="71972EAF" w14:textId="71C0CF2E" w:rsidR="00FD6803" w:rsidRDefault="00764A61" w:rsidP="00FD6803">
      <w:pPr>
        <w:spacing w:after="120" w:line="240" w:lineRule="auto"/>
        <w:jc w:val="both"/>
        <w:rPr>
          <w:rFonts w:eastAsia="Times New Roman" w:cstheme="minorHAnsi"/>
          <w:noProof w:val="0"/>
          <w:sz w:val="24"/>
          <w:szCs w:val="24"/>
          <w:lang w:eastAsia="hr-HR"/>
        </w:rPr>
      </w:pPr>
      <w:r>
        <w:rPr>
          <w:rFonts w:eastAsia="Times New Roman" w:cstheme="minorHAnsi"/>
          <w:noProof w:val="0"/>
          <w:sz w:val="24"/>
          <w:szCs w:val="24"/>
          <w:lang w:eastAsia="hr-HR"/>
        </w:rPr>
        <w:t xml:space="preserve">Zakupnik </w:t>
      </w:r>
      <w:r w:rsidR="00FD6803" w:rsidRPr="00521AE3">
        <w:rPr>
          <w:rFonts w:eastAsia="Times New Roman" w:cstheme="minorHAnsi"/>
          <w:noProof w:val="0"/>
          <w:sz w:val="24"/>
          <w:szCs w:val="24"/>
          <w:lang w:eastAsia="hr-HR"/>
        </w:rPr>
        <w:t xml:space="preserve">javne površine dužan </w:t>
      </w:r>
      <w:r>
        <w:rPr>
          <w:rFonts w:eastAsia="Times New Roman" w:cstheme="minorHAnsi"/>
          <w:noProof w:val="0"/>
          <w:sz w:val="24"/>
          <w:szCs w:val="24"/>
          <w:lang w:eastAsia="hr-HR"/>
        </w:rPr>
        <w:t>je</w:t>
      </w:r>
      <w:r w:rsidR="00FD6803" w:rsidRPr="00521AE3">
        <w:rPr>
          <w:rFonts w:eastAsia="Times New Roman" w:cstheme="minorHAnsi"/>
          <w:noProof w:val="0"/>
          <w:sz w:val="24"/>
          <w:szCs w:val="24"/>
          <w:lang w:eastAsia="hr-HR"/>
        </w:rPr>
        <w:t xml:space="preserve"> pridržavati se odredbi o komunalnom redu</w:t>
      </w:r>
      <w:r>
        <w:rPr>
          <w:rFonts w:eastAsia="Times New Roman" w:cstheme="minorHAnsi"/>
          <w:noProof w:val="0"/>
          <w:sz w:val="24"/>
          <w:szCs w:val="24"/>
          <w:lang w:eastAsia="hr-HR"/>
        </w:rPr>
        <w:t xml:space="preserve">, te </w:t>
      </w:r>
      <w:r w:rsidR="00FD6803" w:rsidRPr="00521AE3">
        <w:rPr>
          <w:rFonts w:eastAsia="Times New Roman" w:cstheme="minorHAnsi"/>
          <w:noProof w:val="0"/>
          <w:sz w:val="24"/>
          <w:szCs w:val="24"/>
          <w:lang w:eastAsia="hr-HR"/>
        </w:rPr>
        <w:t>ostale zakonske regulative koja regulira obavljanje predmetne djelatnosti.</w:t>
      </w:r>
    </w:p>
    <w:p w14:paraId="48AA0D35" w14:textId="76812C09" w:rsidR="00EC6F65" w:rsidRPr="00940E6A" w:rsidRDefault="00EC6F65" w:rsidP="00FD6803">
      <w:pPr>
        <w:spacing w:after="120" w:line="240" w:lineRule="auto"/>
        <w:jc w:val="both"/>
        <w:rPr>
          <w:rFonts w:eastAsia="Times New Roman" w:cstheme="minorHAnsi"/>
          <w:i/>
          <w:iCs/>
          <w:noProof w:val="0"/>
          <w:sz w:val="24"/>
          <w:szCs w:val="24"/>
          <w:u w:val="single"/>
          <w:lang w:eastAsia="hr-HR"/>
        </w:rPr>
      </w:pPr>
      <w:r w:rsidRPr="00940E6A">
        <w:rPr>
          <w:rFonts w:eastAsia="Times New Roman" w:cstheme="minorHAnsi"/>
          <w:i/>
          <w:iCs/>
          <w:noProof w:val="0"/>
          <w:sz w:val="24"/>
          <w:szCs w:val="24"/>
          <w:lang w:eastAsia="hr-HR"/>
        </w:rPr>
        <w:lastRenderedPageBreak/>
        <w:t xml:space="preserve">X. </w:t>
      </w:r>
      <w:r w:rsidRPr="00940E6A">
        <w:rPr>
          <w:rFonts w:eastAsia="Times New Roman" w:cstheme="minorHAnsi"/>
          <w:i/>
          <w:iCs/>
          <w:noProof w:val="0"/>
          <w:sz w:val="24"/>
          <w:szCs w:val="24"/>
          <w:lang w:eastAsia="hr-HR"/>
        </w:rPr>
        <w:tab/>
      </w:r>
      <w:r w:rsidRPr="00940E6A">
        <w:rPr>
          <w:rFonts w:eastAsia="Times New Roman" w:cstheme="minorHAnsi"/>
          <w:i/>
          <w:iCs/>
          <w:noProof w:val="0"/>
          <w:sz w:val="24"/>
          <w:szCs w:val="24"/>
          <w:u w:val="single"/>
          <w:lang w:eastAsia="hr-HR"/>
        </w:rPr>
        <w:t xml:space="preserve">OTKAZ </w:t>
      </w:r>
      <w:r w:rsidR="00940E6A" w:rsidRPr="00940E6A">
        <w:rPr>
          <w:rFonts w:eastAsia="Times New Roman" w:cstheme="minorHAnsi"/>
          <w:i/>
          <w:iCs/>
          <w:noProof w:val="0"/>
          <w:sz w:val="24"/>
          <w:szCs w:val="24"/>
          <w:u w:val="single"/>
          <w:lang w:eastAsia="hr-HR"/>
        </w:rPr>
        <w:t xml:space="preserve">UGOVORA O </w:t>
      </w:r>
      <w:r w:rsidR="00764A61">
        <w:rPr>
          <w:rFonts w:eastAsia="Times New Roman" w:cstheme="minorHAnsi"/>
          <w:i/>
          <w:iCs/>
          <w:noProof w:val="0"/>
          <w:sz w:val="24"/>
          <w:szCs w:val="24"/>
          <w:u w:val="single"/>
          <w:lang w:eastAsia="hr-HR"/>
        </w:rPr>
        <w:t xml:space="preserve">ZAKUPU </w:t>
      </w:r>
      <w:r w:rsidR="00763D33">
        <w:rPr>
          <w:rFonts w:eastAsia="Times New Roman" w:cstheme="minorHAnsi"/>
          <w:i/>
          <w:iCs/>
          <w:noProof w:val="0"/>
          <w:sz w:val="24"/>
          <w:szCs w:val="24"/>
          <w:u w:val="single"/>
          <w:lang w:eastAsia="hr-HR"/>
        </w:rPr>
        <w:t xml:space="preserve">JAVNE POVRŠINE  </w:t>
      </w:r>
    </w:p>
    <w:p w14:paraId="1CC5B278" w14:textId="77777777" w:rsidR="00573D3D" w:rsidRDefault="00573D3D" w:rsidP="00FD6803">
      <w:pPr>
        <w:spacing w:after="120" w:line="240" w:lineRule="auto"/>
        <w:jc w:val="center"/>
        <w:rPr>
          <w:rFonts w:eastAsia="Times New Roman" w:cstheme="minorHAnsi"/>
          <w:noProof w:val="0"/>
          <w:sz w:val="24"/>
          <w:szCs w:val="24"/>
          <w:lang w:eastAsia="hr-HR"/>
        </w:rPr>
      </w:pPr>
    </w:p>
    <w:p w14:paraId="4FE6E549" w14:textId="14C767E8"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Članak </w:t>
      </w:r>
      <w:r w:rsidR="00573D3D">
        <w:rPr>
          <w:rFonts w:eastAsia="Times New Roman" w:cstheme="minorHAnsi"/>
          <w:noProof w:val="0"/>
          <w:sz w:val="24"/>
          <w:szCs w:val="24"/>
          <w:lang w:eastAsia="hr-HR"/>
        </w:rPr>
        <w:t>2</w:t>
      </w:r>
      <w:r w:rsidR="00286F35">
        <w:rPr>
          <w:rFonts w:eastAsia="Times New Roman" w:cstheme="minorHAnsi"/>
          <w:noProof w:val="0"/>
          <w:sz w:val="24"/>
          <w:szCs w:val="24"/>
          <w:lang w:eastAsia="hr-HR"/>
        </w:rPr>
        <w:t>2</w:t>
      </w:r>
      <w:r w:rsidRPr="00521AE3">
        <w:rPr>
          <w:rFonts w:eastAsia="Times New Roman" w:cstheme="minorHAnsi"/>
          <w:noProof w:val="0"/>
          <w:sz w:val="24"/>
          <w:szCs w:val="24"/>
          <w:lang w:eastAsia="hr-HR"/>
        </w:rPr>
        <w:t>.</w:t>
      </w:r>
    </w:p>
    <w:p w14:paraId="67F70925" w14:textId="07378418" w:rsidR="00FD6803" w:rsidRPr="00B855D5" w:rsidRDefault="00763D33" w:rsidP="00FD6803">
      <w:pPr>
        <w:spacing w:after="120" w:line="240" w:lineRule="auto"/>
        <w:jc w:val="both"/>
        <w:rPr>
          <w:rFonts w:eastAsia="Times New Roman" w:cstheme="minorHAnsi"/>
          <w:noProof w:val="0"/>
          <w:sz w:val="24"/>
          <w:szCs w:val="24"/>
          <w:lang w:eastAsia="hr-HR"/>
        </w:rPr>
      </w:pPr>
      <w:r>
        <w:rPr>
          <w:rFonts w:eastAsia="Times New Roman" w:cstheme="minorHAnsi"/>
          <w:noProof w:val="0"/>
          <w:sz w:val="24"/>
          <w:szCs w:val="24"/>
          <w:lang w:eastAsia="hr-HR"/>
        </w:rPr>
        <w:t>Općina</w:t>
      </w:r>
      <w:r w:rsidR="00FD6803" w:rsidRPr="00521AE3">
        <w:rPr>
          <w:rFonts w:eastAsia="Times New Roman" w:cstheme="minorHAnsi"/>
          <w:noProof w:val="0"/>
          <w:sz w:val="24"/>
          <w:szCs w:val="24"/>
          <w:lang w:eastAsia="hr-HR"/>
        </w:rPr>
        <w:t xml:space="preserve"> može otkazati ugovor o </w:t>
      </w:r>
      <w:r w:rsidR="00764A61" w:rsidRPr="00B855D5">
        <w:rPr>
          <w:rFonts w:eastAsia="Times New Roman" w:cstheme="minorHAnsi"/>
          <w:noProof w:val="0"/>
          <w:sz w:val="24"/>
          <w:szCs w:val="24"/>
          <w:lang w:eastAsia="hr-HR"/>
        </w:rPr>
        <w:t xml:space="preserve">zakupu </w:t>
      </w:r>
      <w:r w:rsidRPr="00B855D5">
        <w:rPr>
          <w:rFonts w:eastAsia="Times New Roman" w:cstheme="minorHAnsi"/>
          <w:noProof w:val="0"/>
          <w:sz w:val="24"/>
          <w:szCs w:val="24"/>
          <w:lang w:eastAsia="hr-HR"/>
        </w:rPr>
        <w:t xml:space="preserve">javne površine </w:t>
      </w:r>
      <w:r w:rsidR="00940E6A" w:rsidRPr="00B855D5">
        <w:rPr>
          <w:rFonts w:eastAsia="Times New Roman" w:cstheme="minorHAnsi"/>
          <w:noProof w:val="0"/>
          <w:sz w:val="24"/>
          <w:szCs w:val="24"/>
          <w:lang w:eastAsia="hr-HR"/>
        </w:rPr>
        <w:t xml:space="preserve">prije isteka ugovornog roka </w:t>
      </w:r>
      <w:r w:rsidR="00FD6803" w:rsidRPr="00B855D5">
        <w:rPr>
          <w:rFonts w:eastAsia="Times New Roman" w:cstheme="minorHAnsi"/>
          <w:noProof w:val="0"/>
          <w:sz w:val="24"/>
          <w:szCs w:val="24"/>
          <w:lang w:eastAsia="hr-HR"/>
        </w:rPr>
        <w:t xml:space="preserve">ukoliko se </w:t>
      </w:r>
      <w:r w:rsidR="00764A61" w:rsidRPr="00B855D5">
        <w:rPr>
          <w:rFonts w:eastAsia="Times New Roman" w:cstheme="minorHAnsi"/>
          <w:noProof w:val="0"/>
          <w:sz w:val="24"/>
          <w:szCs w:val="24"/>
          <w:lang w:eastAsia="hr-HR"/>
        </w:rPr>
        <w:t xml:space="preserve">zakupnik </w:t>
      </w:r>
      <w:r w:rsidR="00FD6803" w:rsidRPr="00B855D5">
        <w:rPr>
          <w:rFonts w:eastAsia="Times New Roman" w:cstheme="minorHAnsi"/>
          <w:noProof w:val="0"/>
          <w:sz w:val="24"/>
          <w:szCs w:val="24"/>
          <w:lang w:eastAsia="hr-HR"/>
        </w:rPr>
        <w:t>ne pridržava ugovorenih obveza</w:t>
      </w:r>
      <w:r w:rsidR="005D5D81" w:rsidRPr="00B855D5">
        <w:rPr>
          <w:rFonts w:eastAsia="Times New Roman" w:cstheme="minorHAnsi"/>
          <w:noProof w:val="0"/>
          <w:sz w:val="24"/>
          <w:szCs w:val="24"/>
          <w:lang w:eastAsia="hr-HR"/>
        </w:rPr>
        <w:t xml:space="preserve">, </w:t>
      </w:r>
      <w:r w:rsidR="00FD6803" w:rsidRPr="00B855D5">
        <w:rPr>
          <w:rFonts w:eastAsia="Times New Roman" w:cstheme="minorHAnsi"/>
          <w:noProof w:val="0"/>
          <w:sz w:val="24"/>
          <w:szCs w:val="24"/>
          <w:lang w:eastAsia="hr-HR"/>
        </w:rPr>
        <w:t>odredbi iz ove Odluke</w:t>
      </w:r>
      <w:r w:rsidR="005D5D81" w:rsidRPr="00B855D5">
        <w:rPr>
          <w:rFonts w:eastAsia="Times New Roman" w:cstheme="minorHAnsi"/>
          <w:noProof w:val="0"/>
          <w:sz w:val="24"/>
          <w:szCs w:val="24"/>
          <w:lang w:eastAsia="hr-HR"/>
        </w:rPr>
        <w:t>, te odredbi drugih općih akata Općine.</w:t>
      </w:r>
    </w:p>
    <w:p w14:paraId="0B26B24D" w14:textId="6154EA4C" w:rsidR="00FD6803" w:rsidRPr="00B855D5" w:rsidRDefault="00763D33" w:rsidP="00FD6803">
      <w:p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 xml:space="preserve">Općina </w:t>
      </w:r>
      <w:r w:rsidR="00FD6803" w:rsidRPr="00B855D5">
        <w:rPr>
          <w:rFonts w:eastAsia="Times New Roman" w:cstheme="minorHAnsi"/>
          <w:noProof w:val="0"/>
          <w:sz w:val="24"/>
          <w:szCs w:val="24"/>
          <w:lang w:eastAsia="hr-HR"/>
        </w:rPr>
        <w:t xml:space="preserve">može otkazati ugovor o </w:t>
      </w:r>
      <w:r w:rsidR="00764A61" w:rsidRPr="00B855D5">
        <w:rPr>
          <w:rFonts w:eastAsia="Times New Roman" w:cstheme="minorHAnsi"/>
          <w:noProof w:val="0"/>
          <w:sz w:val="24"/>
          <w:szCs w:val="24"/>
          <w:lang w:eastAsia="hr-HR"/>
        </w:rPr>
        <w:t xml:space="preserve">zakupu </w:t>
      </w:r>
      <w:r w:rsidRPr="00B855D5">
        <w:rPr>
          <w:rFonts w:eastAsia="Times New Roman" w:cstheme="minorHAnsi"/>
          <w:noProof w:val="0"/>
          <w:sz w:val="24"/>
          <w:szCs w:val="24"/>
          <w:lang w:eastAsia="hr-HR"/>
        </w:rPr>
        <w:t xml:space="preserve">javne površine </w:t>
      </w:r>
      <w:r w:rsidR="00FD6803" w:rsidRPr="00B855D5">
        <w:rPr>
          <w:rFonts w:eastAsia="Times New Roman" w:cstheme="minorHAnsi"/>
          <w:noProof w:val="0"/>
          <w:sz w:val="24"/>
          <w:szCs w:val="24"/>
          <w:lang w:eastAsia="hr-HR"/>
        </w:rPr>
        <w:t xml:space="preserve">i u slučaju potrebe uređenja javne površine i privođenja </w:t>
      </w:r>
      <w:r w:rsidR="00940E6A" w:rsidRPr="00B855D5">
        <w:rPr>
          <w:rFonts w:eastAsia="Times New Roman" w:cstheme="minorHAnsi"/>
          <w:noProof w:val="0"/>
          <w:sz w:val="24"/>
          <w:szCs w:val="24"/>
          <w:lang w:eastAsia="hr-HR"/>
        </w:rPr>
        <w:t xml:space="preserve">određenoj </w:t>
      </w:r>
      <w:r w:rsidR="00FD6803" w:rsidRPr="00B855D5">
        <w:rPr>
          <w:rFonts w:eastAsia="Times New Roman" w:cstheme="minorHAnsi"/>
          <w:noProof w:val="0"/>
          <w:sz w:val="24"/>
          <w:szCs w:val="24"/>
          <w:lang w:eastAsia="hr-HR"/>
        </w:rPr>
        <w:t>namjeni prema važećem detaljnom planu i dokumentu uređenja.</w:t>
      </w:r>
    </w:p>
    <w:p w14:paraId="6692EFFD" w14:textId="2AD526C7" w:rsidR="00FD6803" w:rsidRPr="00B855D5" w:rsidRDefault="00FD6803" w:rsidP="00FD6803">
      <w:pPr>
        <w:spacing w:after="120" w:line="240" w:lineRule="auto"/>
        <w:jc w:val="both"/>
        <w:rPr>
          <w:rFonts w:eastAsia="Times New Roman" w:cstheme="minorHAnsi"/>
          <w:strike/>
          <w:noProof w:val="0"/>
          <w:sz w:val="24"/>
          <w:szCs w:val="24"/>
          <w:lang w:eastAsia="hr-HR"/>
        </w:rPr>
      </w:pPr>
      <w:r w:rsidRPr="00B855D5">
        <w:rPr>
          <w:rFonts w:eastAsia="Times New Roman" w:cstheme="minorHAnsi"/>
          <w:noProof w:val="0"/>
          <w:sz w:val="24"/>
          <w:szCs w:val="24"/>
          <w:lang w:eastAsia="hr-HR"/>
        </w:rPr>
        <w:t xml:space="preserve">Otkazni rok za otkaz ugovora o </w:t>
      </w:r>
      <w:r w:rsidR="00764A61" w:rsidRPr="00B855D5">
        <w:rPr>
          <w:rFonts w:eastAsia="Times New Roman" w:cstheme="minorHAnsi"/>
          <w:noProof w:val="0"/>
          <w:sz w:val="24"/>
          <w:szCs w:val="24"/>
          <w:lang w:eastAsia="hr-HR"/>
        </w:rPr>
        <w:t xml:space="preserve">zakupu </w:t>
      </w:r>
      <w:r w:rsidR="005D5D81" w:rsidRPr="00B855D5">
        <w:rPr>
          <w:rFonts w:eastAsia="Times New Roman" w:cstheme="minorHAnsi"/>
          <w:noProof w:val="0"/>
          <w:sz w:val="24"/>
          <w:szCs w:val="24"/>
          <w:lang w:eastAsia="hr-HR"/>
        </w:rPr>
        <w:t xml:space="preserve">je 15 dana. </w:t>
      </w:r>
    </w:p>
    <w:p w14:paraId="2E0DA9B5" w14:textId="762968DA" w:rsidR="00FD6803" w:rsidRPr="00B855D5" w:rsidRDefault="00764A61" w:rsidP="00764A61">
      <w:pPr>
        <w:tabs>
          <w:tab w:val="left" w:pos="4111"/>
        </w:tabs>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Zakupnik</w:t>
      </w:r>
      <w:r w:rsidR="00763D33" w:rsidRPr="00B855D5">
        <w:rPr>
          <w:rFonts w:eastAsia="Times New Roman" w:cstheme="minorHAnsi"/>
          <w:noProof w:val="0"/>
          <w:sz w:val="24"/>
          <w:szCs w:val="24"/>
          <w:lang w:eastAsia="hr-HR"/>
        </w:rPr>
        <w:t xml:space="preserve"> </w:t>
      </w:r>
      <w:r w:rsidR="00FD6803" w:rsidRPr="00B855D5">
        <w:rPr>
          <w:rFonts w:eastAsia="Times New Roman" w:cstheme="minorHAnsi"/>
          <w:noProof w:val="0"/>
          <w:sz w:val="24"/>
          <w:szCs w:val="24"/>
          <w:lang w:eastAsia="hr-HR"/>
        </w:rPr>
        <w:t xml:space="preserve">nema pravo na naknadu štete u slučajevima otkaza ugovora o </w:t>
      </w:r>
      <w:r w:rsidRPr="00B855D5">
        <w:rPr>
          <w:rFonts w:eastAsia="Times New Roman" w:cstheme="minorHAnsi"/>
          <w:noProof w:val="0"/>
          <w:sz w:val="24"/>
          <w:szCs w:val="24"/>
          <w:lang w:eastAsia="hr-HR"/>
        </w:rPr>
        <w:t xml:space="preserve">zakupu javne površine </w:t>
      </w:r>
      <w:r w:rsidR="00FD6803" w:rsidRPr="00B855D5">
        <w:rPr>
          <w:rFonts w:eastAsia="Times New Roman" w:cstheme="minorHAnsi"/>
          <w:noProof w:val="0"/>
          <w:sz w:val="24"/>
          <w:szCs w:val="24"/>
          <w:lang w:eastAsia="hr-HR"/>
        </w:rPr>
        <w:t xml:space="preserve">iz ovog članka, osim u slučaju otkaza ugovora o </w:t>
      </w:r>
      <w:r w:rsidRPr="00B855D5">
        <w:rPr>
          <w:rFonts w:eastAsia="Times New Roman" w:cstheme="minorHAnsi"/>
          <w:noProof w:val="0"/>
          <w:sz w:val="24"/>
          <w:szCs w:val="24"/>
          <w:lang w:eastAsia="hr-HR"/>
        </w:rPr>
        <w:t xml:space="preserve">zakupu javne površine </w:t>
      </w:r>
      <w:r w:rsidR="00FD6803" w:rsidRPr="00B855D5">
        <w:rPr>
          <w:rFonts w:eastAsia="Times New Roman" w:cstheme="minorHAnsi"/>
          <w:noProof w:val="0"/>
          <w:sz w:val="24"/>
          <w:szCs w:val="24"/>
          <w:lang w:eastAsia="hr-HR"/>
        </w:rPr>
        <w:t xml:space="preserve">iz razloga utvrđenih stavkom 2. ovog članka, kada </w:t>
      </w:r>
      <w:r w:rsidRPr="00B855D5">
        <w:rPr>
          <w:rFonts w:eastAsia="Times New Roman" w:cstheme="minorHAnsi"/>
          <w:noProof w:val="0"/>
          <w:sz w:val="24"/>
          <w:szCs w:val="24"/>
          <w:lang w:eastAsia="hr-HR"/>
        </w:rPr>
        <w:t>zakupnik</w:t>
      </w:r>
      <w:r w:rsidR="00763D33" w:rsidRPr="00B855D5">
        <w:rPr>
          <w:rFonts w:eastAsia="Times New Roman" w:cstheme="minorHAnsi"/>
          <w:noProof w:val="0"/>
          <w:sz w:val="24"/>
          <w:szCs w:val="24"/>
          <w:lang w:eastAsia="hr-HR"/>
        </w:rPr>
        <w:t xml:space="preserve"> </w:t>
      </w:r>
      <w:r w:rsidR="00FD6803" w:rsidRPr="00B855D5">
        <w:rPr>
          <w:rFonts w:eastAsia="Times New Roman" w:cstheme="minorHAnsi"/>
          <w:noProof w:val="0"/>
          <w:sz w:val="24"/>
          <w:szCs w:val="24"/>
          <w:lang w:eastAsia="hr-HR"/>
        </w:rPr>
        <w:t xml:space="preserve">ostvaruje pravo prvenstva na sklapanje ugovora o </w:t>
      </w:r>
      <w:r w:rsidRPr="00B855D5">
        <w:rPr>
          <w:rFonts w:eastAsia="Times New Roman" w:cstheme="minorHAnsi"/>
          <w:noProof w:val="0"/>
          <w:sz w:val="24"/>
          <w:szCs w:val="24"/>
          <w:lang w:eastAsia="hr-HR"/>
        </w:rPr>
        <w:t xml:space="preserve">zakupu javne površine </w:t>
      </w:r>
      <w:r w:rsidR="00FD6803" w:rsidRPr="00B855D5">
        <w:rPr>
          <w:rFonts w:eastAsia="Times New Roman" w:cstheme="minorHAnsi"/>
          <w:noProof w:val="0"/>
          <w:sz w:val="24"/>
          <w:szCs w:val="24"/>
          <w:lang w:eastAsia="hr-HR"/>
        </w:rPr>
        <w:t>na novoj lokaciji</w:t>
      </w:r>
      <w:r w:rsidR="00E169AA" w:rsidRPr="00B855D5">
        <w:rPr>
          <w:rFonts w:eastAsia="Times New Roman" w:cstheme="minorHAnsi"/>
          <w:noProof w:val="0"/>
          <w:sz w:val="24"/>
          <w:szCs w:val="24"/>
          <w:lang w:eastAsia="hr-HR"/>
        </w:rPr>
        <w:t xml:space="preserve"> (ukoliko takva postoji za tu djelatnost!)</w:t>
      </w:r>
      <w:r w:rsidR="00FD6803" w:rsidRPr="00B855D5">
        <w:rPr>
          <w:rFonts w:eastAsia="Times New Roman" w:cstheme="minorHAnsi"/>
          <w:noProof w:val="0"/>
          <w:sz w:val="24"/>
          <w:szCs w:val="24"/>
          <w:lang w:eastAsia="hr-HR"/>
        </w:rPr>
        <w:t xml:space="preserve"> za koju je raspisan natječaj pod uvjetom da je uredno podmirivao obaveze iz prethodnog ugovora o </w:t>
      </w:r>
      <w:r w:rsidRPr="00B855D5">
        <w:rPr>
          <w:rFonts w:eastAsia="Times New Roman" w:cstheme="minorHAnsi"/>
          <w:noProof w:val="0"/>
          <w:sz w:val="24"/>
          <w:szCs w:val="24"/>
          <w:lang w:eastAsia="hr-HR"/>
        </w:rPr>
        <w:t xml:space="preserve">zakupu javne površine </w:t>
      </w:r>
      <w:r w:rsidR="00FD6803" w:rsidRPr="00B855D5">
        <w:rPr>
          <w:rFonts w:eastAsia="Times New Roman" w:cstheme="minorHAnsi"/>
          <w:noProof w:val="0"/>
          <w:sz w:val="24"/>
          <w:szCs w:val="24"/>
          <w:lang w:eastAsia="hr-HR"/>
        </w:rPr>
        <w:t xml:space="preserve">i da prihvati najviši iznos ponuđene </w:t>
      </w:r>
      <w:r w:rsidRPr="00B855D5">
        <w:rPr>
          <w:rFonts w:eastAsia="Times New Roman" w:cstheme="minorHAnsi"/>
          <w:noProof w:val="0"/>
          <w:sz w:val="24"/>
          <w:szCs w:val="24"/>
          <w:lang w:eastAsia="hr-HR"/>
        </w:rPr>
        <w:t xml:space="preserve">zakupnine. </w:t>
      </w:r>
    </w:p>
    <w:p w14:paraId="5D3454B3" w14:textId="0BE83589" w:rsidR="00FD6803" w:rsidRPr="00521AE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Ukoliko </w:t>
      </w:r>
      <w:r w:rsidR="00764A61">
        <w:rPr>
          <w:rFonts w:eastAsia="Times New Roman" w:cstheme="minorHAnsi"/>
          <w:noProof w:val="0"/>
          <w:sz w:val="24"/>
          <w:szCs w:val="24"/>
          <w:lang w:eastAsia="hr-HR"/>
        </w:rPr>
        <w:t xml:space="preserve">zakupnik </w:t>
      </w:r>
      <w:r w:rsidRPr="00521AE3">
        <w:rPr>
          <w:rFonts w:eastAsia="Times New Roman" w:cstheme="minorHAnsi"/>
          <w:noProof w:val="0"/>
          <w:sz w:val="24"/>
          <w:szCs w:val="24"/>
          <w:lang w:eastAsia="hr-HR"/>
        </w:rPr>
        <w:t xml:space="preserve">ne prihvati najviši iznos ponuđene </w:t>
      </w:r>
      <w:r w:rsidR="00764A61">
        <w:rPr>
          <w:rFonts w:eastAsia="Times New Roman" w:cstheme="minorHAnsi"/>
          <w:noProof w:val="0"/>
          <w:sz w:val="24"/>
          <w:szCs w:val="24"/>
          <w:lang w:eastAsia="hr-HR"/>
        </w:rPr>
        <w:t xml:space="preserve">zakupnine </w:t>
      </w:r>
      <w:r w:rsidRPr="00521AE3">
        <w:rPr>
          <w:rFonts w:eastAsia="Times New Roman" w:cstheme="minorHAnsi"/>
          <w:noProof w:val="0"/>
          <w:sz w:val="24"/>
          <w:szCs w:val="24"/>
          <w:lang w:eastAsia="hr-HR"/>
        </w:rPr>
        <w:t xml:space="preserve">gubi pravo prvenstva na sklapanje ugovora o </w:t>
      </w:r>
      <w:r w:rsidR="00764A61" w:rsidRPr="00EA1766">
        <w:rPr>
          <w:rFonts w:eastAsia="Times New Roman" w:cstheme="minorHAnsi"/>
          <w:noProof w:val="0"/>
          <w:sz w:val="24"/>
          <w:szCs w:val="24"/>
          <w:lang w:eastAsia="hr-HR"/>
        </w:rPr>
        <w:t>zakupu javne površine</w:t>
      </w:r>
      <w:r w:rsidR="00763D33">
        <w:rPr>
          <w:rFonts w:eastAsia="Times New Roman" w:cstheme="minorHAnsi"/>
          <w:noProof w:val="0"/>
          <w:color w:val="4472C4" w:themeColor="accent1"/>
          <w:sz w:val="24"/>
          <w:szCs w:val="24"/>
          <w:lang w:eastAsia="hr-HR"/>
        </w:rPr>
        <w:t>.</w:t>
      </w:r>
    </w:p>
    <w:p w14:paraId="3BA24FF6" w14:textId="4E3D751C" w:rsidR="00FD680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U slučaju prestanka </w:t>
      </w:r>
      <w:r w:rsidR="00763D33">
        <w:rPr>
          <w:rFonts w:eastAsia="Times New Roman" w:cstheme="minorHAnsi"/>
          <w:noProof w:val="0"/>
          <w:sz w:val="24"/>
          <w:szCs w:val="24"/>
          <w:lang w:eastAsia="hr-HR"/>
        </w:rPr>
        <w:t>korištenja javne površine</w:t>
      </w:r>
      <w:r w:rsidRPr="00521AE3">
        <w:rPr>
          <w:rFonts w:eastAsia="Times New Roman" w:cstheme="minorHAnsi"/>
          <w:noProof w:val="0"/>
          <w:sz w:val="24"/>
          <w:szCs w:val="24"/>
          <w:lang w:eastAsia="hr-HR"/>
        </w:rPr>
        <w:t xml:space="preserve"> iz razloga utvrđenih stavkom 2. ovog članka, </w:t>
      </w:r>
      <w:r w:rsidR="00764A61">
        <w:rPr>
          <w:rFonts w:eastAsia="Times New Roman" w:cstheme="minorHAnsi"/>
          <w:noProof w:val="0"/>
          <w:sz w:val="24"/>
          <w:szCs w:val="24"/>
          <w:lang w:eastAsia="hr-HR"/>
        </w:rPr>
        <w:t>zakupnik</w:t>
      </w:r>
      <w:r w:rsidRPr="00521AE3">
        <w:rPr>
          <w:rFonts w:eastAsia="Times New Roman" w:cstheme="minorHAnsi"/>
          <w:noProof w:val="0"/>
          <w:sz w:val="24"/>
          <w:szCs w:val="24"/>
          <w:lang w:eastAsia="hr-HR"/>
        </w:rPr>
        <w:t xml:space="preserve"> ima pravo na povrat razmjernog dijela </w:t>
      </w:r>
      <w:r w:rsidR="00764A61">
        <w:rPr>
          <w:rFonts w:eastAsia="Times New Roman" w:cstheme="minorHAnsi"/>
          <w:noProof w:val="0"/>
          <w:sz w:val="24"/>
          <w:szCs w:val="24"/>
          <w:lang w:eastAsia="hr-HR"/>
        </w:rPr>
        <w:t xml:space="preserve">zakupnine </w:t>
      </w:r>
      <w:r w:rsidRPr="00521AE3">
        <w:rPr>
          <w:rFonts w:eastAsia="Times New Roman" w:cstheme="minorHAnsi"/>
          <w:noProof w:val="0"/>
          <w:sz w:val="24"/>
          <w:szCs w:val="24"/>
          <w:lang w:eastAsia="hr-HR"/>
        </w:rPr>
        <w:t>za period u kojem je ugovor otkazan.</w:t>
      </w:r>
    </w:p>
    <w:p w14:paraId="03B0F978" w14:textId="6A2B2170"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Članak </w:t>
      </w:r>
      <w:r w:rsidR="009134AB">
        <w:rPr>
          <w:rFonts w:eastAsia="Times New Roman" w:cstheme="minorHAnsi"/>
          <w:noProof w:val="0"/>
          <w:sz w:val="24"/>
          <w:szCs w:val="24"/>
          <w:lang w:eastAsia="hr-HR"/>
        </w:rPr>
        <w:t>2</w:t>
      </w:r>
      <w:r w:rsidR="00286F35">
        <w:rPr>
          <w:rFonts w:eastAsia="Times New Roman" w:cstheme="minorHAnsi"/>
          <w:noProof w:val="0"/>
          <w:sz w:val="24"/>
          <w:szCs w:val="24"/>
          <w:lang w:eastAsia="hr-HR"/>
        </w:rPr>
        <w:t>3</w:t>
      </w:r>
      <w:r w:rsidRPr="00521AE3">
        <w:rPr>
          <w:rFonts w:eastAsia="Times New Roman" w:cstheme="minorHAnsi"/>
          <w:noProof w:val="0"/>
          <w:sz w:val="24"/>
          <w:szCs w:val="24"/>
          <w:lang w:eastAsia="hr-HR"/>
        </w:rPr>
        <w:t>.</w:t>
      </w:r>
    </w:p>
    <w:p w14:paraId="375F26EB" w14:textId="73AFC790" w:rsidR="00FD6803" w:rsidRPr="00521AE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Stečena prava i obveze dosadašnjeg </w:t>
      </w:r>
      <w:r w:rsidR="00763D33">
        <w:rPr>
          <w:rFonts w:eastAsia="Times New Roman" w:cstheme="minorHAnsi"/>
          <w:noProof w:val="0"/>
          <w:sz w:val="24"/>
          <w:szCs w:val="24"/>
          <w:lang w:eastAsia="hr-HR"/>
        </w:rPr>
        <w:t>korisnika</w:t>
      </w:r>
      <w:r w:rsidRPr="00521AE3">
        <w:rPr>
          <w:rFonts w:eastAsia="Times New Roman" w:cstheme="minorHAnsi"/>
          <w:noProof w:val="0"/>
          <w:sz w:val="24"/>
          <w:szCs w:val="24"/>
          <w:lang w:eastAsia="hr-HR"/>
        </w:rPr>
        <w:t xml:space="preserve"> Općinski načelnik može odobriti ili prenijeti nasljednicima i pravnom slijedniku </w:t>
      </w:r>
      <w:r w:rsidR="00763D33">
        <w:rPr>
          <w:rFonts w:eastAsia="Times New Roman" w:cstheme="minorHAnsi"/>
          <w:noProof w:val="0"/>
          <w:sz w:val="24"/>
          <w:szCs w:val="24"/>
          <w:lang w:eastAsia="hr-HR"/>
        </w:rPr>
        <w:t>korisnika</w:t>
      </w:r>
      <w:r w:rsidRPr="00521AE3">
        <w:rPr>
          <w:rFonts w:eastAsia="Times New Roman" w:cstheme="minorHAnsi"/>
          <w:noProof w:val="0"/>
          <w:sz w:val="24"/>
          <w:szCs w:val="24"/>
          <w:lang w:eastAsia="hr-HR"/>
        </w:rPr>
        <w:t xml:space="preserve"> u ugovorenom roku, pod uvjetom da su se uredno podmirivale obveze iz ugovora o </w:t>
      </w:r>
      <w:r w:rsidR="00764A61" w:rsidRPr="00EA1766">
        <w:rPr>
          <w:rFonts w:eastAsia="Times New Roman" w:cstheme="minorHAnsi"/>
          <w:noProof w:val="0"/>
          <w:sz w:val="24"/>
          <w:szCs w:val="24"/>
          <w:lang w:eastAsia="hr-HR"/>
        </w:rPr>
        <w:t>zakupu javne površine</w:t>
      </w:r>
      <w:r w:rsidRPr="00521AE3">
        <w:rPr>
          <w:rFonts w:eastAsia="Times New Roman" w:cstheme="minorHAnsi"/>
          <w:noProof w:val="0"/>
          <w:sz w:val="24"/>
          <w:szCs w:val="24"/>
          <w:lang w:eastAsia="hr-HR"/>
        </w:rPr>
        <w:t>.</w:t>
      </w:r>
    </w:p>
    <w:p w14:paraId="34F338D9" w14:textId="327CF390" w:rsidR="00E60514" w:rsidRDefault="00E60514" w:rsidP="00FD6803">
      <w:pPr>
        <w:spacing w:after="120" w:line="240" w:lineRule="auto"/>
        <w:rPr>
          <w:rFonts w:eastAsia="Times New Roman" w:cstheme="minorHAnsi"/>
          <w:noProof w:val="0"/>
          <w:sz w:val="24"/>
          <w:szCs w:val="24"/>
          <w:lang w:eastAsia="hr-HR"/>
        </w:rPr>
      </w:pPr>
    </w:p>
    <w:p w14:paraId="2F0AE0DA" w14:textId="61A9E2D5" w:rsidR="00FD6803" w:rsidRPr="00FC5CA2" w:rsidRDefault="00FC5CA2" w:rsidP="00FC5CA2">
      <w:pPr>
        <w:spacing w:after="120" w:line="240" w:lineRule="auto"/>
        <w:rPr>
          <w:rFonts w:eastAsia="Times New Roman" w:cstheme="minorHAnsi"/>
          <w:i/>
          <w:iCs/>
          <w:noProof w:val="0"/>
          <w:sz w:val="24"/>
          <w:szCs w:val="24"/>
          <w:u w:val="single"/>
          <w:lang w:eastAsia="hr-HR"/>
        </w:rPr>
      </w:pPr>
      <w:r w:rsidRPr="00FC5CA2">
        <w:rPr>
          <w:rFonts w:eastAsia="Times New Roman" w:cstheme="minorHAnsi"/>
          <w:i/>
          <w:iCs/>
          <w:noProof w:val="0"/>
          <w:sz w:val="24"/>
          <w:szCs w:val="24"/>
          <w:lang w:eastAsia="hr-HR"/>
        </w:rPr>
        <w:t>X</w:t>
      </w:r>
      <w:r w:rsidR="00DF5190">
        <w:rPr>
          <w:rFonts w:eastAsia="Times New Roman" w:cstheme="minorHAnsi"/>
          <w:i/>
          <w:iCs/>
          <w:noProof w:val="0"/>
          <w:sz w:val="24"/>
          <w:szCs w:val="24"/>
          <w:lang w:eastAsia="hr-HR"/>
        </w:rPr>
        <w:t>I</w:t>
      </w:r>
      <w:r w:rsidRPr="00FC5CA2">
        <w:rPr>
          <w:rFonts w:eastAsia="Times New Roman" w:cstheme="minorHAnsi"/>
          <w:i/>
          <w:iCs/>
          <w:noProof w:val="0"/>
          <w:sz w:val="24"/>
          <w:szCs w:val="24"/>
          <w:lang w:eastAsia="hr-HR"/>
        </w:rPr>
        <w:t xml:space="preserve">. </w:t>
      </w:r>
      <w:r w:rsidRPr="00BB28E8">
        <w:rPr>
          <w:rFonts w:eastAsia="Times New Roman" w:cstheme="minorHAnsi"/>
          <w:i/>
          <w:iCs/>
          <w:noProof w:val="0"/>
          <w:sz w:val="24"/>
          <w:szCs w:val="24"/>
          <w:lang w:eastAsia="hr-HR"/>
        </w:rPr>
        <w:tab/>
      </w:r>
      <w:r w:rsidR="00D5325F" w:rsidRPr="00BB28E8">
        <w:rPr>
          <w:rFonts w:eastAsia="Times New Roman" w:cstheme="minorHAnsi"/>
          <w:i/>
          <w:iCs/>
          <w:noProof w:val="0"/>
          <w:sz w:val="24"/>
          <w:szCs w:val="24"/>
          <w:u w:val="single"/>
          <w:lang w:eastAsia="hr-HR"/>
        </w:rPr>
        <w:t xml:space="preserve">ZAKUPNINA </w:t>
      </w:r>
      <w:r w:rsidR="00FD6803" w:rsidRPr="00BB28E8">
        <w:rPr>
          <w:rFonts w:eastAsia="Times New Roman" w:cstheme="minorHAnsi"/>
          <w:i/>
          <w:iCs/>
          <w:noProof w:val="0"/>
          <w:sz w:val="24"/>
          <w:szCs w:val="24"/>
          <w:u w:val="single"/>
          <w:lang w:eastAsia="hr-HR"/>
        </w:rPr>
        <w:t xml:space="preserve"> </w:t>
      </w:r>
      <w:r w:rsidR="00BB28E8" w:rsidRPr="00BB28E8">
        <w:rPr>
          <w:rFonts w:eastAsia="Times New Roman" w:cstheme="minorHAnsi"/>
          <w:i/>
          <w:iCs/>
          <w:noProof w:val="0"/>
          <w:sz w:val="24"/>
          <w:szCs w:val="24"/>
          <w:u w:val="single"/>
          <w:lang w:eastAsia="hr-HR"/>
        </w:rPr>
        <w:t>I NAKNADA ZA KORIŠTENJE JAVNE POVRŠINE</w:t>
      </w:r>
    </w:p>
    <w:p w14:paraId="4F60E7A8" w14:textId="77777777" w:rsidR="00FD6803" w:rsidRPr="00521AE3" w:rsidRDefault="00FD6803" w:rsidP="00FD6803">
      <w:pPr>
        <w:spacing w:after="120" w:line="240" w:lineRule="auto"/>
        <w:ind w:left="720"/>
        <w:contextualSpacing/>
        <w:rPr>
          <w:rFonts w:eastAsia="Times New Roman" w:cstheme="minorHAnsi"/>
          <w:i/>
          <w:iCs/>
          <w:noProof w:val="0"/>
          <w:sz w:val="24"/>
          <w:szCs w:val="24"/>
          <w:lang w:eastAsia="hr-HR"/>
        </w:rPr>
      </w:pPr>
    </w:p>
    <w:p w14:paraId="53A3F76A" w14:textId="2DF9C668"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Članak </w:t>
      </w:r>
      <w:r w:rsidR="009134AB">
        <w:rPr>
          <w:rFonts w:eastAsia="Times New Roman" w:cstheme="minorHAnsi"/>
          <w:noProof w:val="0"/>
          <w:sz w:val="24"/>
          <w:szCs w:val="24"/>
          <w:lang w:eastAsia="hr-HR"/>
        </w:rPr>
        <w:t>2</w:t>
      </w:r>
      <w:r w:rsidR="00286F35">
        <w:rPr>
          <w:rFonts w:eastAsia="Times New Roman" w:cstheme="minorHAnsi"/>
          <w:noProof w:val="0"/>
          <w:sz w:val="24"/>
          <w:szCs w:val="24"/>
          <w:lang w:eastAsia="hr-HR"/>
        </w:rPr>
        <w:t>4</w:t>
      </w:r>
      <w:r w:rsidRPr="00521AE3">
        <w:rPr>
          <w:rFonts w:eastAsia="Times New Roman" w:cstheme="minorHAnsi"/>
          <w:noProof w:val="0"/>
          <w:sz w:val="24"/>
          <w:szCs w:val="24"/>
          <w:lang w:eastAsia="hr-HR"/>
        </w:rPr>
        <w:t>.</w:t>
      </w:r>
    </w:p>
    <w:p w14:paraId="3BDAB3E0" w14:textId="73834791" w:rsidR="00FD680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Visinu </w:t>
      </w:r>
      <w:r w:rsidR="00BB28E8">
        <w:rPr>
          <w:rFonts w:eastAsia="Times New Roman" w:cstheme="minorHAnsi"/>
          <w:noProof w:val="0"/>
          <w:sz w:val="24"/>
          <w:szCs w:val="24"/>
          <w:lang w:eastAsia="hr-HR"/>
        </w:rPr>
        <w:t xml:space="preserve">zakupnine </w:t>
      </w:r>
      <w:r w:rsidR="00FC5CA2">
        <w:rPr>
          <w:rFonts w:eastAsia="Times New Roman" w:cstheme="minorHAnsi"/>
          <w:noProof w:val="0"/>
          <w:sz w:val="24"/>
          <w:szCs w:val="24"/>
          <w:lang w:eastAsia="hr-HR"/>
        </w:rPr>
        <w:t xml:space="preserve">za </w:t>
      </w:r>
      <w:r w:rsidR="00BB28E8">
        <w:rPr>
          <w:rFonts w:eastAsia="Times New Roman" w:cstheme="minorHAnsi"/>
          <w:noProof w:val="0"/>
          <w:sz w:val="24"/>
          <w:szCs w:val="24"/>
          <w:lang w:eastAsia="hr-HR"/>
        </w:rPr>
        <w:t xml:space="preserve">korištenje javne površine za </w:t>
      </w:r>
      <w:r w:rsidR="00FC5CA2">
        <w:rPr>
          <w:rFonts w:eastAsia="Times New Roman" w:cstheme="minorHAnsi"/>
          <w:noProof w:val="0"/>
          <w:sz w:val="24"/>
          <w:szCs w:val="24"/>
          <w:lang w:eastAsia="hr-HR"/>
        </w:rPr>
        <w:t>postavljanje privremenih objekata određuje</w:t>
      </w:r>
      <w:r w:rsidR="00FC5CA2" w:rsidRPr="00521AE3">
        <w:rPr>
          <w:rFonts w:eastAsia="Times New Roman" w:cstheme="minorHAnsi"/>
          <w:noProof w:val="0"/>
          <w:sz w:val="24"/>
          <w:szCs w:val="24"/>
          <w:lang w:eastAsia="hr-HR"/>
        </w:rPr>
        <w:t xml:space="preserve"> </w:t>
      </w:r>
      <w:r w:rsidRPr="00521AE3">
        <w:rPr>
          <w:rFonts w:eastAsia="Times New Roman" w:cstheme="minorHAnsi"/>
          <w:noProof w:val="0"/>
          <w:sz w:val="24"/>
          <w:szCs w:val="24"/>
          <w:lang w:eastAsia="hr-HR"/>
        </w:rPr>
        <w:t xml:space="preserve">Općinsko vijeće </w:t>
      </w:r>
      <w:r w:rsidR="00FC5CA2">
        <w:rPr>
          <w:rFonts w:eastAsia="Times New Roman" w:cstheme="minorHAnsi"/>
          <w:noProof w:val="0"/>
          <w:sz w:val="24"/>
          <w:szCs w:val="24"/>
          <w:lang w:eastAsia="hr-HR"/>
        </w:rPr>
        <w:t xml:space="preserve">donošenjem </w:t>
      </w:r>
      <w:r w:rsidRPr="00521AE3">
        <w:rPr>
          <w:rFonts w:eastAsia="Times New Roman" w:cstheme="minorHAnsi"/>
          <w:noProof w:val="0"/>
          <w:sz w:val="24"/>
          <w:szCs w:val="24"/>
          <w:lang w:eastAsia="hr-HR"/>
        </w:rPr>
        <w:t>Plan</w:t>
      </w:r>
      <w:r w:rsidR="00FC5CA2">
        <w:rPr>
          <w:rFonts w:eastAsia="Times New Roman" w:cstheme="minorHAnsi"/>
          <w:noProof w:val="0"/>
          <w:sz w:val="24"/>
          <w:szCs w:val="24"/>
          <w:lang w:eastAsia="hr-HR"/>
        </w:rPr>
        <w:t>a</w:t>
      </w:r>
      <w:r w:rsidRPr="00521AE3">
        <w:rPr>
          <w:rFonts w:eastAsia="Times New Roman" w:cstheme="minorHAnsi"/>
          <w:noProof w:val="0"/>
          <w:sz w:val="24"/>
          <w:szCs w:val="24"/>
          <w:lang w:eastAsia="hr-HR"/>
        </w:rPr>
        <w:t xml:space="preserve"> lokacija za postavljanje privremenih objekata</w:t>
      </w:r>
      <w:r w:rsidR="00BB28E8">
        <w:rPr>
          <w:rFonts w:eastAsia="Times New Roman" w:cstheme="minorHAnsi"/>
          <w:noProof w:val="0"/>
          <w:sz w:val="24"/>
          <w:szCs w:val="24"/>
          <w:lang w:eastAsia="hr-HR"/>
        </w:rPr>
        <w:t xml:space="preserve">. </w:t>
      </w:r>
    </w:p>
    <w:p w14:paraId="5921C0F3" w14:textId="62F35FD6" w:rsidR="00BB28E8" w:rsidRDefault="00BB28E8" w:rsidP="00BB28E8">
      <w:pPr>
        <w:spacing w:after="120" w:line="240" w:lineRule="auto"/>
        <w:jc w:val="center"/>
        <w:rPr>
          <w:rFonts w:eastAsia="Times New Roman" w:cstheme="minorHAnsi"/>
          <w:noProof w:val="0"/>
          <w:sz w:val="24"/>
          <w:szCs w:val="24"/>
          <w:lang w:eastAsia="hr-HR"/>
        </w:rPr>
      </w:pPr>
      <w:r>
        <w:rPr>
          <w:rFonts w:eastAsia="Times New Roman" w:cstheme="minorHAnsi"/>
          <w:noProof w:val="0"/>
          <w:sz w:val="24"/>
          <w:szCs w:val="24"/>
          <w:lang w:eastAsia="hr-HR"/>
        </w:rPr>
        <w:t>Članak 2</w:t>
      </w:r>
      <w:r w:rsidR="00286F35">
        <w:rPr>
          <w:rFonts w:eastAsia="Times New Roman" w:cstheme="minorHAnsi"/>
          <w:noProof w:val="0"/>
          <w:sz w:val="24"/>
          <w:szCs w:val="24"/>
          <w:lang w:eastAsia="hr-HR"/>
        </w:rPr>
        <w:t>5</w:t>
      </w:r>
      <w:r>
        <w:rPr>
          <w:rFonts w:eastAsia="Times New Roman" w:cstheme="minorHAnsi"/>
          <w:noProof w:val="0"/>
          <w:sz w:val="24"/>
          <w:szCs w:val="24"/>
          <w:lang w:eastAsia="hr-HR"/>
        </w:rPr>
        <w:t>.</w:t>
      </w:r>
    </w:p>
    <w:p w14:paraId="345271EE" w14:textId="5E645646" w:rsidR="00BB28E8" w:rsidRPr="00E60514" w:rsidRDefault="00BB28E8" w:rsidP="00FD6803">
      <w:pPr>
        <w:spacing w:after="120" w:line="240" w:lineRule="auto"/>
        <w:jc w:val="both"/>
        <w:rPr>
          <w:rFonts w:eastAsia="Times New Roman" w:cstheme="minorHAnsi"/>
          <w:noProof w:val="0"/>
          <w:color w:val="FF0000"/>
          <w:sz w:val="24"/>
          <w:szCs w:val="24"/>
          <w:lang w:eastAsia="hr-HR"/>
        </w:rPr>
      </w:pPr>
      <w:r>
        <w:rPr>
          <w:rFonts w:eastAsia="Times New Roman" w:cstheme="minorHAnsi"/>
          <w:noProof w:val="0"/>
          <w:sz w:val="24"/>
          <w:szCs w:val="24"/>
          <w:lang w:eastAsia="hr-HR"/>
        </w:rPr>
        <w:t xml:space="preserve">Visina naknade za korištenje javne površine određena je Odlukom o lokalnim porezima.  </w:t>
      </w:r>
    </w:p>
    <w:p w14:paraId="5D5BC010" w14:textId="64B19A3F"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Članak </w:t>
      </w:r>
      <w:r w:rsidR="009134AB">
        <w:rPr>
          <w:rFonts w:eastAsia="Times New Roman" w:cstheme="minorHAnsi"/>
          <w:noProof w:val="0"/>
          <w:sz w:val="24"/>
          <w:szCs w:val="24"/>
          <w:lang w:eastAsia="hr-HR"/>
        </w:rPr>
        <w:t>2</w:t>
      </w:r>
      <w:r w:rsidR="00286F35">
        <w:rPr>
          <w:rFonts w:eastAsia="Times New Roman" w:cstheme="minorHAnsi"/>
          <w:noProof w:val="0"/>
          <w:sz w:val="24"/>
          <w:szCs w:val="24"/>
          <w:lang w:eastAsia="hr-HR"/>
        </w:rPr>
        <w:t>6</w:t>
      </w:r>
      <w:r w:rsidRPr="00521AE3">
        <w:rPr>
          <w:rFonts w:eastAsia="Times New Roman" w:cstheme="minorHAnsi"/>
          <w:noProof w:val="0"/>
          <w:sz w:val="24"/>
          <w:szCs w:val="24"/>
          <w:lang w:eastAsia="hr-HR"/>
        </w:rPr>
        <w:t>.</w:t>
      </w:r>
    </w:p>
    <w:p w14:paraId="23E3FB88" w14:textId="77777777" w:rsidR="00FD6803" w:rsidRPr="00521AE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Općinski načelnik može posebnim zaključkom odobriti privremenu uporabu javne površine, bez naknade, u svrhu održavanja akcija zaštite okoliša, humanitarnih, kulturnih i sportskih akcija, te za održavanje manifestacija pod pokroviteljstvom Općine.</w:t>
      </w:r>
    </w:p>
    <w:p w14:paraId="7C356273" w14:textId="1614A17D" w:rsidR="00FD680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U slučaju održavanja prigodnih svečanosti ili iz drugih opravdanih razloga, O</w:t>
      </w:r>
      <w:r w:rsidR="00BB28E8">
        <w:rPr>
          <w:rFonts w:eastAsia="Times New Roman" w:cstheme="minorHAnsi"/>
          <w:noProof w:val="0"/>
          <w:sz w:val="24"/>
          <w:szCs w:val="24"/>
          <w:lang w:eastAsia="hr-HR"/>
        </w:rPr>
        <w:t xml:space="preserve">pćina </w:t>
      </w:r>
      <w:r w:rsidRPr="00521AE3">
        <w:rPr>
          <w:rFonts w:eastAsia="Times New Roman" w:cstheme="minorHAnsi"/>
          <w:noProof w:val="0"/>
          <w:sz w:val="24"/>
          <w:szCs w:val="24"/>
          <w:lang w:eastAsia="hr-HR"/>
        </w:rPr>
        <w:t xml:space="preserve">može odrediti privremeno uklanjanje objekta s određene lokacije. Ovakvo uklanjanje ne može trajati dulje od </w:t>
      </w:r>
      <w:r w:rsidR="00BB28E8">
        <w:rPr>
          <w:rFonts w:eastAsia="Times New Roman" w:cstheme="minorHAnsi"/>
          <w:noProof w:val="0"/>
          <w:sz w:val="24"/>
          <w:szCs w:val="24"/>
          <w:lang w:eastAsia="hr-HR"/>
        </w:rPr>
        <w:t>3</w:t>
      </w:r>
      <w:r w:rsidRPr="00521AE3">
        <w:rPr>
          <w:rFonts w:eastAsia="Times New Roman" w:cstheme="minorHAnsi"/>
          <w:noProof w:val="0"/>
          <w:sz w:val="24"/>
          <w:szCs w:val="24"/>
          <w:lang w:eastAsia="hr-HR"/>
        </w:rPr>
        <w:t xml:space="preserve"> dana.</w:t>
      </w:r>
    </w:p>
    <w:p w14:paraId="03790ADC" w14:textId="4D6FF758" w:rsidR="00FD6803" w:rsidRPr="003C161E" w:rsidRDefault="003C161E" w:rsidP="003C161E">
      <w:pPr>
        <w:spacing w:after="120" w:line="240" w:lineRule="auto"/>
        <w:contextualSpacing/>
        <w:rPr>
          <w:rFonts w:eastAsia="Times New Roman" w:cstheme="minorHAnsi"/>
          <w:i/>
          <w:iCs/>
          <w:noProof w:val="0"/>
          <w:sz w:val="24"/>
          <w:szCs w:val="24"/>
          <w:lang w:eastAsia="hr-HR"/>
        </w:rPr>
      </w:pPr>
      <w:r w:rsidRPr="003C161E">
        <w:rPr>
          <w:rFonts w:eastAsia="Times New Roman" w:cstheme="minorHAnsi"/>
          <w:i/>
          <w:iCs/>
          <w:noProof w:val="0"/>
          <w:sz w:val="24"/>
          <w:szCs w:val="24"/>
          <w:lang w:eastAsia="hr-HR"/>
        </w:rPr>
        <w:lastRenderedPageBreak/>
        <w:t>X</w:t>
      </w:r>
      <w:r w:rsidR="00DF5190">
        <w:rPr>
          <w:rFonts w:eastAsia="Times New Roman" w:cstheme="minorHAnsi"/>
          <w:i/>
          <w:iCs/>
          <w:noProof w:val="0"/>
          <w:sz w:val="24"/>
          <w:szCs w:val="24"/>
          <w:lang w:eastAsia="hr-HR"/>
        </w:rPr>
        <w:t>I</w:t>
      </w:r>
      <w:r w:rsidRPr="003C161E">
        <w:rPr>
          <w:rFonts w:eastAsia="Times New Roman" w:cstheme="minorHAnsi"/>
          <w:i/>
          <w:iCs/>
          <w:noProof w:val="0"/>
          <w:sz w:val="24"/>
          <w:szCs w:val="24"/>
          <w:lang w:eastAsia="hr-HR"/>
        </w:rPr>
        <w:t xml:space="preserve">I. </w:t>
      </w:r>
      <w:r w:rsidRPr="003C161E">
        <w:rPr>
          <w:rFonts w:eastAsia="Times New Roman" w:cstheme="minorHAnsi"/>
          <w:i/>
          <w:iCs/>
          <w:noProof w:val="0"/>
          <w:sz w:val="24"/>
          <w:szCs w:val="24"/>
          <w:lang w:eastAsia="hr-HR"/>
        </w:rPr>
        <w:tab/>
      </w:r>
      <w:r w:rsidR="00FD6803" w:rsidRPr="003C161E">
        <w:rPr>
          <w:rFonts w:eastAsia="Times New Roman" w:cstheme="minorHAnsi"/>
          <w:i/>
          <w:iCs/>
          <w:noProof w:val="0"/>
          <w:sz w:val="24"/>
          <w:szCs w:val="24"/>
          <w:u w:val="single"/>
          <w:lang w:eastAsia="hr-HR"/>
        </w:rPr>
        <w:t>NADZOR</w:t>
      </w:r>
    </w:p>
    <w:p w14:paraId="55A24A2D" w14:textId="59668EF1"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Članak </w:t>
      </w:r>
      <w:r w:rsidR="009134AB">
        <w:rPr>
          <w:rFonts w:eastAsia="Times New Roman" w:cstheme="minorHAnsi"/>
          <w:noProof w:val="0"/>
          <w:sz w:val="24"/>
          <w:szCs w:val="24"/>
          <w:lang w:eastAsia="hr-HR"/>
        </w:rPr>
        <w:t>2</w:t>
      </w:r>
      <w:r w:rsidR="00286F35">
        <w:rPr>
          <w:rFonts w:eastAsia="Times New Roman" w:cstheme="minorHAnsi"/>
          <w:noProof w:val="0"/>
          <w:sz w:val="24"/>
          <w:szCs w:val="24"/>
          <w:lang w:eastAsia="hr-HR"/>
        </w:rPr>
        <w:t>7</w:t>
      </w:r>
      <w:r w:rsidRPr="00521AE3">
        <w:rPr>
          <w:rFonts w:eastAsia="Times New Roman" w:cstheme="minorHAnsi"/>
          <w:noProof w:val="0"/>
          <w:sz w:val="24"/>
          <w:szCs w:val="24"/>
          <w:lang w:eastAsia="hr-HR"/>
        </w:rPr>
        <w:t>.</w:t>
      </w:r>
    </w:p>
    <w:p w14:paraId="4E047949" w14:textId="425BFB1F" w:rsidR="00FD6803" w:rsidRPr="00521AE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Nadzor nad provedbom ove odluke vrši </w:t>
      </w:r>
      <w:r w:rsidR="00BB28E8">
        <w:rPr>
          <w:rFonts w:eastAsia="Times New Roman" w:cstheme="minorHAnsi"/>
          <w:noProof w:val="0"/>
          <w:sz w:val="24"/>
          <w:szCs w:val="24"/>
          <w:lang w:eastAsia="hr-HR"/>
        </w:rPr>
        <w:t xml:space="preserve">se </w:t>
      </w:r>
      <w:r w:rsidRPr="00521AE3">
        <w:rPr>
          <w:rFonts w:eastAsia="Times New Roman" w:cstheme="minorHAnsi"/>
          <w:noProof w:val="0"/>
          <w:sz w:val="24"/>
          <w:szCs w:val="24"/>
          <w:lang w:eastAsia="hr-HR"/>
        </w:rPr>
        <w:t>putem komunalnog redara.</w:t>
      </w:r>
    </w:p>
    <w:p w14:paraId="1CADD6AA" w14:textId="77777777" w:rsidR="00FD6803" w:rsidRPr="00521AE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Posebne odredbe koje se odnose na mjere za provođenje nadzora utvrđene su Odlukom o komunalnom redu.</w:t>
      </w:r>
    </w:p>
    <w:p w14:paraId="29B55C1B" w14:textId="1DF8E3D3"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Članak 2</w:t>
      </w:r>
      <w:r w:rsidR="00286F35">
        <w:rPr>
          <w:rFonts w:eastAsia="Times New Roman" w:cstheme="minorHAnsi"/>
          <w:noProof w:val="0"/>
          <w:sz w:val="24"/>
          <w:szCs w:val="24"/>
          <w:lang w:eastAsia="hr-HR"/>
        </w:rPr>
        <w:t>8</w:t>
      </w:r>
      <w:r w:rsidRPr="00521AE3">
        <w:rPr>
          <w:rFonts w:eastAsia="Times New Roman" w:cstheme="minorHAnsi"/>
          <w:noProof w:val="0"/>
          <w:sz w:val="24"/>
          <w:szCs w:val="24"/>
          <w:lang w:eastAsia="hr-HR"/>
        </w:rPr>
        <w:t>.</w:t>
      </w:r>
    </w:p>
    <w:p w14:paraId="2D9B4775" w14:textId="77777777" w:rsidR="00FD6803" w:rsidRPr="00521AE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U provođenju nadzora komunalni redar ovlašten je:</w:t>
      </w:r>
    </w:p>
    <w:p w14:paraId="39113091" w14:textId="77777777" w:rsidR="00FD6803" w:rsidRPr="00521AE3" w:rsidRDefault="00FD6803" w:rsidP="00FD6803">
      <w:pPr>
        <w:numPr>
          <w:ilvl w:val="0"/>
          <w:numId w:val="8"/>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narediti fizičkim i pravnim osobama radnje, ako pregledom utvrdi da se one ne obavljaju ili se obavljaju suprotno odredbama ove odluke,</w:t>
      </w:r>
    </w:p>
    <w:p w14:paraId="6380F514" w14:textId="77777777" w:rsidR="00FD6803" w:rsidRPr="00521AE3" w:rsidRDefault="00FD6803" w:rsidP="00FD6803">
      <w:pPr>
        <w:numPr>
          <w:ilvl w:val="0"/>
          <w:numId w:val="8"/>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naložiti uklanjanje privremenog objekta postavljenog bez odobrenja odjela, odnosno suprotno odobrenju i odredbama ugovora o zakupu,</w:t>
      </w:r>
    </w:p>
    <w:p w14:paraId="6546E844" w14:textId="77777777" w:rsidR="00FD6803" w:rsidRPr="00521AE3" w:rsidRDefault="00FD6803" w:rsidP="00FD6803">
      <w:pPr>
        <w:numPr>
          <w:ilvl w:val="0"/>
          <w:numId w:val="8"/>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predložiti pokretanje prekršajnog postupka,</w:t>
      </w:r>
    </w:p>
    <w:p w14:paraId="6C495709" w14:textId="77777777" w:rsidR="00FD6803" w:rsidRPr="00521AE3" w:rsidRDefault="00FD6803" w:rsidP="00FD6803">
      <w:pPr>
        <w:numPr>
          <w:ilvl w:val="0"/>
          <w:numId w:val="8"/>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izricati i naplaćivati mandatne novčane kazne,</w:t>
      </w:r>
    </w:p>
    <w:p w14:paraId="549CE868" w14:textId="77777777" w:rsidR="00FD6803" w:rsidRPr="00521AE3" w:rsidRDefault="00FD6803" w:rsidP="00FD6803">
      <w:pPr>
        <w:numPr>
          <w:ilvl w:val="0"/>
          <w:numId w:val="8"/>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poduzimati i druge radnje i mjere za koje je ovlašten.</w:t>
      </w:r>
    </w:p>
    <w:p w14:paraId="228CCC9A" w14:textId="77777777" w:rsidR="00FD6803" w:rsidRPr="00521AE3" w:rsidRDefault="00FD6803" w:rsidP="00FD6803">
      <w:pPr>
        <w:spacing w:after="120" w:line="240" w:lineRule="auto"/>
        <w:jc w:val="center"/>
        <w:rPr>
          <w:rFonts w:eastAsia="Times New Roman" w:cstheme="minorHAnsi"/>
          <w:noProof w:val="0"/>
          <w:sz w:val="24"/>
          <w:szCs w:val="24"/>
          <w:lang w:eastAsia="hr-HR"/>
        </w:rPr>
      </w:pPr>
    </w:p>
    <w:p w14:paraId="0E91FC3A" w14:textId="4A616122"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Članak </w:t>
      </w:r>
      <w:r w:rsidR="00286F35">
        <w:rPr>
          <w:rFonts w:eastAsia="Times New Roman" w:cstheme="minorHAnsi"/>
          <w:noProof w:val="0"/>
          <w:sz w:val="24"/>
          <w:szCs w:val="24"/>
          <w:lang w:eastAsia="hr-HR"/>
        </w:rPr>
        <w:t>29</w:t>
      </w:r>
      <w:r w:rsidRPr="00521AE3">
        <w:rPr>
          <w:rFonts w:eastAsia="Times New Roman" w:cstheme="minorHAnsi"/>
          <w:noProof w:val="0"/>
          <w:sz w:val="24"/>
          <w:szCs w:val="24"/>
          <w:lang w:eastAsia="hr-HR"/>
        </w:rPr>
        <w:t>.</w:t>
      </w:r>
    </w:p>
    <w:p w14:paraId="1185ED1A" w14:textId="7DABD0EC" w:rsidR="00FD6803" w:rsidRPr="00521AE3" w:rsidRDefault="00FD6803" w:rsidP="00FD6803">
      <w:pPr>
        <w:spacing w:after="120" w:line="240" w:lineRule="auto"/>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Komunalni redar, rješenjem će naložiti uklanjanje privremenih objekata</w:t>
      </w:r>
      <w:r w:rsidR="00D64365">
        <w:rPr>
          <w:rFonts w:eastAsia="Times New Roman" w:cstheme="minorHAnsi"/>
          <w:noProof w:val="0"/>
          <w:sz w:val="24"/>
          <w:szCs w:val="24"/>
          <w:lang w:eastAsia="hr-HR"/>
        </w:rPr>
        <w:t xml:space="preserve"> te zabraniti korištenje javne površine</w:t>
      </w:r>
      <w:r w:rsidRPr="00521AE3">
        <w:rPr>
          <w:rFonts w:eastAsia="Times New Roman" w:cstheme="minorHAnsi"/>
          <w:noProof w:val="0"/>
          <w:sz w:val="24"/>
          <w:szCs w:val="24"/>
          <w:lang w:eastAsia="hr-HR"/>
        </w:rPr>
        <w:t>:</w:t>
      </w:r>
    </w:p>
    <w:p w14:paraId="59E5C27B" w14:textId="77777777" w:rsidR="00FD6803" w:rsidRPr="00521AE3" w:rsidRDefault="00FD6803" w:rsidP="00FD6803">
      <w:pPr>
        <w:numPr>
          <w:ilvl w:val="0"/>
          <w:numId w:val="9"/>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ako je privremeni objekt postavljen suprotno odredbama ove Odluke,</w:t>
      </w:r>
    </w:p>
    <w:p w14:paraId="5E62BFD3" w14:textId="79410CD8" w:rsidR="00FD6803" w:rsidRPr="00521AE3" w:rsidRDefault="00FD6803" w:rsidP="00FD6803">
      <w:pPr>
        <w:numPr>
          <w:ilvl w:val="0"/>
          <w:numId w:val="9"/>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ako je privremeni objekt postavljen na lokaciji na kojoj je to zabranjeno odredbom članka </w:t>
      </w:r>
      <w:r w:rsidR="008E02FD">
        <w:rPr>
          <w:rFonts w:eastAsia="Times New Roman" w:cstheme="minorHAnsi"/>
          <w:noProof w:val="0"/>
          <w:sz w:val="24"/>
          <w:szCs w:val="24"/>
          <w:lang w:eastAsia="hr-HR"/>
        </w:rPr>
        <w:t>3</w:t>
      </w:r>
      <w:r w:rsidRPr="00521AE3">
        <w:rPr>
          <w:rFonts w:eastAsia="Times New Roman" w:cstheme="minorHAnsi"/>
          <w:noProof w:val="0"/>
          <w:sz w:val="24"/>
          <w:szCs w:val="24"/>
          <w:lang w:eastAsia="hr-HR"/>
        </w:rPr>
        <w:t>. ove Odluke,</w:t>
      </w:r>
    </w:p>
    <w:p w14:paraId="0D65E503" w14:textId="65C61BBF" w:rsidR="00FD6803" w:rsidRPr="00521AE3" w:rsidRDefault="00FD6803" w:rsidP="00FD6803">
      <w:pPr>
        <w:numPr>
          <w:ilvl w:val="0"/>
          <w:numId w:val="9"/>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ako je privremeni objekt postavljen suprotno odredbi članka </w:t>
      </w:r>
      <w:r w:rsidR="008E02FD">
        <w:rPr>
          <w:rFonts w:eastAsia="Times New Roman" w:cstheme="minorHAnsi"/>
          <w:noProof w:val="0"/>
          <w:sz w:val="24"/>
          <w:szCs w:val="24"/>
          <w:lang w:eastAsia="hr-HR"/>
        </w:rPr>
        <w:t>6</w:t>
      </w:r>
      <w:r w:rsidRPr="00521AE3">
        <w:rPr>
          <w:rFonts w:eastAsia="Times New Roman" w:cstheme="minorHAnsi"/>
          <w:noProof w:val="0"/>
          <w:sz w:val="24"/>
          <w:szCs w:val="24"/>
          <w:lang w:eastAsia="hr-HR"/>
        </w:rPr>
        <w:t>. ove Odluke,</w:t>
      </w:r>
    </w:p>
    <w:p w14:paraId="190F5206" w14:textId="0CF333A3" w:rsidR="00FD6803" w:rsidRPr="00521AE3" w:rsidRDefault="00FD6803" w:rsidP="00FD6803">
      <w:pPr>
        <w:numPr>
          <w:ilvl w:val="0"/>
          <w:numId w:val="9"/>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ako je privremeni objekt postavljen bez odobrenja </w:t>
      </w:r>
      <w:r w:rsidR="008E02FD">
        <w:rPr>
          <w:rFonts w:eastAsia="Times New Roman" w:cstheme="minorHAnsi"/>
          <w:noProof w:val="0"/>
          <w:sz w:val="24"/>
          <w:szCs w:val="24"/>
          <w:lang w:eastAsia="hr-HR"/>
        </w:rPr>
        <w:t xml:space="preserve">Općine </w:t>
      </w:r>
      <w:r w:rsidRPr="00521AE3">
        <w:rPr>
          <w:rFonts w:eastAsia="Times New Roman" w:cstheme="minorHAnsi"/>
          <w:noProof w:val="0"/>
          <w:sz w:val="24"/>
          <w:szCs w:val="24"/>
          <w:lang w:eastAsia="hr-HR"/>
        </w:rPr>
        <w:t xml:space="preserve">ili zaključenog ugovora o zakupu </w:t>
      </w:r>
      <w:r w:rsidR="008E02FD">
        <w:rPr>
          <w:rFonts w:eastAsia="Times New Roman" w:cstheme="minorHAnsi"/>
          <w:noProof w:val="0"/>
          <w:sz w:val="24"/>
          <w:szCs w:val="24"/>
          <w:lang w:eastAsia="hr-HR"/>
        </w:rPr>
        <w:t xml:space="preserve">javne površine </w:t>
      </w:r>
      <w:r w:rsidRPr="00521AE3">
        <w:rPr>
          <w:rFonts w:eastAsia="Times New Roman" w:cstheme="minorHAnsi"/>
          <w:noProof w:val="0"/>
          <w:sz w:val="24"/>
          <w:szCs w:val="24"/>
          <w:lang w:eastAsia="hr-HR"/>
        </w:rPr>
        <w:t>(suprotno odredbama članka 15.</w:t>
      </w:r>
      <w:r w:rsidR="008E02FD">
        <w:rPr>
          <w:rFonts w:eastAsia="Times New Roman" w:cstheme="minorHAnsi"/>
          <w:noProof w:val="0"/>
          <w:sz w:val="24"/>
          <w:szCs w:val="24"/>
          <w:lang w:eastAsia="hr-HR"/>
        </w:rPr>
        <w:t xml:space="preserve"> i 20.</w:t>
      </w:r>
      <w:r w:rsidRPr="00521AE3">
        <w:rPr>
          <w:rFonts w:eastAsia="Times New Roman" w:cstheme="minorHAnsi"/>
          <w:noProof w:val="0"/>
          <w:sz w:val="24"/>
          <w:szCs w:val="24"/>
          <w:lang w:eastAsia="hr-HR"/>
        </w:rPr>
        <w:t xml:space="preserve"> ove Odluke),</w:t>
      </w:r>
    </w:p>
    <w:p w14:paraId="7BCA70EA" w14:textId="77777777" w:rsidR="00FD6803" w:rsidRPr="00521AE3" w:rsidRDefault="00FD6803" w:rsidP="00FD6803">
      <w:pPr>
        <w:numPr>
          <w:ilvl w:val="0"/>
          <w:numId w:val="9"/>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ako se privremeni objekt </w:t>
      </w:r>
      <w:r w:rsidRPr="00B855D5">
        <w:rPr>
          <w:rFonts w:eastAsia="Times New Roman" w:cstheme="minorHAnsi"/>
          <w:noProof w:val="0"/>
          <w:sz w:val="24"/>
          <w:szCs w:val="24"/>
          <w:lang w:eastAsia="hr-HR"/>
        </w:rPr>
        <w:t xml:space="preserve">za koji je izdano odobrenje ne koristi </w:t>
      </w:r>
      <w:r w:rsidRPr="00521AE3">
        <w:rPr>
          <w:rFonts w:eastAsia="Times New Roman" w:cstheme="minorHAnsi"/>
          <w:noProof w:val="0"/>
          <w:sz w:val="24"/>
          <w:szCs w:val="24"/>
          <w:lang w:eastAsia="hr-HR"/>
        </w:rPr>
        <w:t>duže od 7 dana i</w:t>
      </w:r>
    </w:p>
    <w:p w14:paraId="205ABED1" w14:textId="5322A2DC" w:rsidR="00FD6803" w:rsidRDefault="00FD6803" w:rsidP="00FD6803">
      <w:pPr>
        <w:numPr>
          <w:ilvl w:val="0"/>
          <w:numId w:val="9"/>
        </w:numPr>
        <w:spacing w:after="120" w:line="240" w:lineRule="auto"/>
        <w:contextualSpacing/>
        <w:jc w:val="both"/>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ako je odobrenje ili ugovor o zakupu </w:t>
      </w:r>
      <w:r w:rsidR="008E02FD">
        <w:rPr>
          <w:rFonts w:eastAsia="Times New Roman" w:cstheme="minorHAnsi"/>
          <w:noProof w:val="0"/>
          <w:sz w:val="24"/>
          <w:szCs w:val="24"/>
          <w:lang w:eastAsia="hr-HR"/>
        </w:rPr>
        <w:t xml:space="preserve">javne površine </w:t>
      </w:r>
      <w:r w:rsidRPr="00521AE3">
        <w:rPr>
          <w:rFonts w:eastAsia="Times New Roman" w:cstheme="minorHAnsi"/>
          <w:noProof w:val="0"/>
          <w:sz w:val="24"/>
          <w:szCs w:val="24"/>
          <w:lang w:eastAsia="hr-HR"/>
        </w:rPr>
        <w:t>prestao istekom roka ili otkazom (član</w:t>
      </w:r>
      <w:r w:rsidR="008E02FD">
        <w:rPr>
          <w:rFonts w:eastAsia="Times New Roman" w:cstheme="minorHAnsi"/>
          <w:noProof w:val="0"/>
          <w:sz w:val="24"/>
          <w:szCs w:val="24"/>
          <w:lang w:eastAsia="hr-HR"/>
        </w:rPr>
        <w:t>a</w:t>
      </w:r>
      <w:r w:rsidRPr="00521AE3">
        <w:rPr>
          <w:rFonts w:eastAsia="Times New Roman" w:cstheme="minorHAnsi"/>
          <w:noProof w:val="0"/>
          <w:sz w:val="24"/>
          <w:szCs w:val="24"/>
          <w:lang w:eastAsia="hr-HR"/>
        </w:rPr>
        <w:t xml:space="preserve">k </w:t>
      </w:r>
      <w:r w:rsidR="008E02FD">
        <w:rPr>
          <w:rFonts w:eastAsia="Times New Roman" w:cstheme="minorHAnsi"/>
          <w:noProof w:val="0"/>
          <w:sz w:val="24"/>
          <w:szCs w:val="24"/>
          <w:lang w:eastAsia="hr-HR"/>
        </w:rPr>
        <w:t>22</w:t>
      </w:r>
      <w:r w:rsidRPr="00521AE3">
        <w:rPr>
          <w:rFonts w:eastAsia="Times New Roman" w:cstheme="minorHAnsi"/>
          <w:noProof w:val="0"/>
          <w:sz w:val="24"/>
          <w:szCs w:val="24"/>
          <w:lang w:eastAsia="hr-HR"/>
        </w:rPr>
        <w:t>. Odluke)</w:t>
      </w:r>
      <w:r w:rsidR="00D64365">
        <w:rPr>
          <w:rFonts w:eastAsia="Times New Roman" w:cstheme="minorHAnsi"/>
          <w:noProof w:val="0"/>
          <w:sz w:val="24"/>
          <w:szCs w:val="24"/>
          <w:lang w:eastAsia="hr-HR"/>
        </w:rPr>
        <w:t xml:space="preserve">, </w:t>
      </w:r>
    </w:p>
    <w:p w14:paraId="4BC446F6" w14:textId="54DAEDFA" w:rsidR="00D64365" w:rsidRPr="00521AE3" w:rsidRDefault="00D64365" w:rsidP="00FD6803">
      <w:pPr>
        <w:numPr>
          <w:ilvl w:val="0"/>
          <w:numId w:val="9"/>
        </w:numPr>
        <w:spacing w:after="120" w:line="240" w:lineRule="auto"/>
        <w:contextualSpacing/>
        <w:jc w:val="both"/>
        <w:rPr>
          <w:rFonts w:eastAsia="Times New Roman" w:cstheme="minorHAnsi"/>
          <w:noProof w:val="0"/>
          <w:sz w:val="24"/>
          <w:szCs w:val="24"/>
          <w:lang w:eastAsia="hr-HR"/>
        </w:rPr>
      </w:pPr>
      <w:r>
        <w:rPr>
          <w:rFonts w:eastAsia="Times New Roman" w:cstheme="minorHAnsi"/>
          <w:noProof w:val="0"/>
          <w:sz w:val="24"/>
          <w:szCs w:val="24"/>
          <w:lang w:eastAsia="hr-HR"/>
        </w:rPr>
        <w:t xml:space="preserve">ako se javna površina koristi protivno namjeni ili odredbama općih akata </w:t>
      </w:r>
      <w:r w:rsidR="008E02FD">
        <w:rPr>
          <w:rFonts w:eastAsia="Times New Roman" w:cstheme="minorHAnsi"/>
          <w:noProof w:val="0"/>
          <w:sz w:val="24"/>
          <w:szCs w:val="24"/>
          <w:lang w:eastAsia="hr-HR"/>
        </w:rPr>
        <w:t xml:space="preserve">Općine </w:t>
      </w:r>
    </w:p>
    <w:p w14:paraId="54570A80" w14:textId="77777777" w:rsidR="00FD6803" w:rsidRPr="00521AE3" w:rsidRDefault="00FD6803" w:rsidP="00FD6803">
      <w:pPr>
        <w:spacing w:after="120" w:line="240" w:lineRule="auto"/>
        <w:rPr>
          <w:rFonts w:eastAsia="Times New Roman" w:cstheme="minorHAnsi"/>
          <w:noProof w:val="0"/>
          <w:sz w:val="24"/>
          <w:szCs w:val="24"/>
          <w:lang w:eastAsia="hr-HR"/>
        </w:rPr>
      </w:pPr>
    </w:p>
    <w:p w14:paraId="2A3AC1A5" w14:textId="00E538FD" w:rsidR="00FD6803" w:rsidRPr="00BE007B" w:rsidRDefault="005E2F19" w:rsidP="005E2F19">
      <w:pPr>
        <w:spacing w:after="120" w:line="240" w:lineRule="auto"/>
        <w:rPr>
          <w:rFonts w:eastAsia="Times New Roman" w:cstheme="minorHAnsi"/>
          <w:i/>
          <w:iCs/>
          <w:noProof w:val="0"/>
          <w:sz w:val="24"/>
          <w:szCs w:val="24"/>
          <w:u w:val="single"/>
          <w:lang w:eastAsia="hr-HR"/>
        </w:rPr>
      </w:pPr>
      <w:r w:rsidRPr="00BE007B">
        <w:rPr>
          <w:rFonts w:eastAsia="Times New Roman" w:cstheme="minorHAnsi"/>
          <w:i/>
          <w:iCs/>
          <w:noProof w:val="0"/>
          <w:sz w:val="24"/>
          <w:szCs w:val="24"/>
          <w:lang w:eastAsia="hr-HR"/>
        </w:rPr>
        <w:t>XI</w:t>
      </w:r>
      <w:r w:rsidR="00286F35">
        <w:rPr>
          <w:rFonts w:eastAsia="Times New Roman" w:cstheme="minorHAnsi"/>
          <w:i/>
          <w:iCs/>
          <w:noProof w:val="0"/>
          <w:sz w:val="24"/>
          <w:szCs w:val="24"/>
          <w:lang w:eastAsia="hr-HR"/>
        </w:rPr>
        <w:t>II</w:t>
      </w:r>
      <w:r w:rsidRPr="00BE007B">
        <w:rPr>
          <w:rFonts w:eastAsia="Times New Roman" w:cstheme="minorHAnsi"/>
          <w:i/>
          <w:iCs/>
          <w:noProof w:val="0"/>
          <w:sz w:val="24"/>
          <w:szCs w:val="24"/>
          <w:lang w:eastAsia="hr-HR"/>
        </w:rPr>
        <w:t xml:space="preserve">. </w:t>
      </w:r>
      <w:r w:rsidRPr="00BE007B">
        <w:rPr>
          <w:rFonts w:eastAsia="Times New Roman" w:cstheme="minorHAnsi"/>
          <w:i/>
          <w:iCs/>
          <w:noProof w:val="0"/>
          <w:color w:val="FF0000"/>
          <w:sz w:val="24"/>
          <w:szCs w:val="24"/>
          <w:lang w:eastAsia="hr-HR"/>
        </w:rPr>
        <w:tab/>
      </w:r>
      <w:r w:rsidR="00FD6803" w:rsidRPr="00BE007B">
        <w:rPr>
          <w:rFonts w:eastAsia="Times New Roman" w:cstheme="minorHAnsi"/>
          <w:i/>
          <w:iCs/>
          <w:noProof w:val="0"/>
          <w:sz w:val="24"/>
          <w:szCs w:val="24"/>
          <w:u w:val="single"/>
          <w:lang w:eastAsia="hr-HR"/>
        </w:rPr>
        <w:t>NOVČANE KAZNE</w:t>
      </w:r>
    </w:p>
    <w:p w14:paraId="2B23950F" w14:textId="7986F1F6" w:rsidR="00FD6803" w:rsidRPr="00BE007B" w:rsidRDefault="00FD6803" w:rsidP="00FD6803">
      <w:pPr>
        <w:spacing w:after="120" w:line="240" w:lineRule="auto"/>
        <w:jc w:val="center"/>
        <w:rPr>
          <w:rFonts w:eastAsia="Times New Roman" w:cstheme="minorHAnsi"/>
          <w:noProof w:val="0"/>
          <w:sz w:val="24"/>
          <w:szCs w:val="24"/>
          <w:lang w:eastAsia="hr-HR"/>
        </w:rPr>
      </w:pPr>
      <w:r w:rsidRPr="00BE007B">
        <w:rPr>
          <w:rFonts w:eastAsia="Times New Roman" w:cstheme="minorHAnsi"/>
          <w:noProof w:val="0"/>
          <w:sz w:val="24"/>
          <w:szCs w:val="24"/>
          <w:lang w:eastAsia="hr-HR"/>
        </w:rPr>
        <w:t xml:space="preserve">Članak </w:t>
      </w:r>
      <w:r w:rsidR="00DF5190">
        <w:rPr>
          <w:rFonts w:eastAsia="Times New Roman" w:cstheme="minorHAnsi"/>
          <w:noProof w:val="0"/>
          <w:sz w:val="24"/>
          <w:szCs w:val="24"/>
          <w:lang w:eastAsia="hr-HR"/>
        </w:rPr>
        <w:t>30</w:t>
      </w:r>
      <w:r w:rsidRPr="00BE007B">
        <w:rPr>
          <w:rFonts w:eastAsia="Times New Roman" w:cstheme="minorHAnsi"/>
          <w:noProof w:val="0"/>
          <w:sz w:val="24"/>
          <w:szCs w:val="24"/>
          <w:lang w:eastAsia="hr-HR"/>
        </w:rPr>
        <w:t>.</w:t>
      </w:r>
    </w:p>
    <w:p w14:paraId="0F1A2A2F" w14:textId="22A37FEE" w:rsidR="00FD6803" w:rsidRPr="00BE007B" w:rsidRDefault="00FD6803" w:rsidP="00FD6803">
      <w:pPr>
        <w:spacing w:after="120" w:line="240" w:lineRule="auto"/>
        <w:rPr>
          <w:rFonts w:eastAsia="Times New Roman" w:cstheme="minorHAnsi"/>
          <w:noProof w:val="0"/>
          <w:sz w:val="24"/>
          <w:szCs w:val="24"/>
          <w:lang w:eastAsia="hr-HR"/>
        </w:rPr>
      </w:pPr>
      <w:r w:rsidRPr="00BE007B">
        <w:rPr>
          <w:rFonts w:eastAsia="Times New Roman" w:cstheme="minorHAnsi"/>
          <w:noProof w:val="0"/>
          <w:sz w:val="24"/>
          <w:szCs w:val="24"/>
          <w:lang w:eastAsia="hr-HR"/>
        </w:rPr>
        <w:t xml:space="preserve">Novčanom kaznom u </w:t>
      </w:r>
      <w:r w:rsidRPr="00B855D5">
        <w:rPr>
          <w:rFonts w:eastAsia="Times New Roman" w:cstheme="minorHAnsi"/>
          <w:noProof w:val="0"/>
          <w:sz w:val="24"/>
          <w:szCs w:val="24"/>
          <w:lang w:eastAsia="hr-HR"/>
        </w:rPr>
        <w:t xml:space="preserve">iznosu od </w:t>
      </w:r>
      <w:r w:rsidR="005B65CC" w:rsidRPr="00B855D5">
        <w:rPr>
          <w:rFonts w:eastAsia="Times New Roman" w:cstheme="minorHAnsi"/>
          <w:noProof w:val="0"/>
          <w:sz w:val="24"/>
          <w:szCs w:val="24"/>
          <w:lang w:eastAsia="hr-HR"/>
        </w:rPr>
        <w:t>2</w:t>
      </w:r>
      <w:r w:rsidR="00211D11" w:rsidRPr="00B855D5">
        <w:rPr>
          <w:rFonts w:eastAsia="Times New Roman" w:cstheme="minorHAnsi"/>
          <w:noProof w:val="0"/>
          <w:sz w:val="24"/>
          <w:szCs w:val="24"/>
          <w:lang w:eastAsia="hr-HR"/>
        </w:rPr>
        <w:t>8</w:t>
      </w:r>
      <w:r w:rsidR="00865598" w:rsidRPr="00B855D5">
        <w:rPr>
          <w:rFonts w:eastAsia="Times New Roman" w:cstheme="minorHAnsi"/>
          <w:noProof w:val="0"/>
          <w:sz w:val="24"/>
          <w:szCs w:val="24"/>
          <w:lang w:eastAsia="hr-HR"/>
        </w:rPr>
        <w:t>0</w:t>
      </w:r>
      <w:r w:rsidR="005B65CC" w:rsidRPr="00B855D5">
        <w:rPr>
          <w:rFonts w:eastAsia="Times New Roman" w:cstheme="minorHAnsi"/>
          <w:noProof w:val="0"/>
          <w:sz w:val="24"/>
          <w:szCs w:val="24"/>
          <w:lang w:eastAsia="hr-HR"/>
        </w:rPr>
        <w:t>,</w:t>
      </w:r>
      <w:r w:rsidR="00865598" w:rsidRPr="00B855D5">
        <w:rPr>
          <w:rFonts w:eastAsia="Times New Roman" w:cstheme="minorHAnsi"/>
          <w:noProof w:val="0"/>
          <w:sz w:val="24"/>
          <w:szCs w:val="24"/>
          <w:lang w:eastAsia="hr-HR"/>
        </w:rPr>
        <w:t>00</w:t>
      </w:r>
      <w:r w:rsidR="005B65CC" w:rsidRPr="00B855D5">
        <w:rPr>
          <w:rFonts w:eastAsia="Times New Roman" w:cstheme="minorHAnsi"/>
          <w:noProof w:val="0"/>
          <w:sz w:val="24"/>
          <w:szCs w:val="24"/>
          <w:lang w:eastAsia="hr-HR"/>
        </w:rPr>
        <w:t xml:space="preserve"> </w:t>
      </w:r>
      <w:r w:rsidR="00211D11" w:rsidRPr="00B855D5">
        <w:rPr>
          <w:rFonts w:eastAsia="Times New Roman" w:cstheme="minorHAnsi"/>
          <w:noProof w:val="0"/>
          <w:sz w:val="24"/>
          <w:szCs w:val="24"/>
          <w:lang w:eastAsia="hr-HR"/>
        </w:rPr>
        <w:t xml:space="preserve">€ </w:t>
      </w:r>
      <w:r w:rsidR="005B65CC" w:rsidRPr="00B855D5">
        <w:rPr>
          <w:rFonts w:eastAsia="Times New Roman" w:cstheme="minorHAnsi"/>
          <w:noProof w:val="0"/>
          <w:sz w:val="24"/>
          <w:szCs w:val="24"/>
          <w:lang w:eastAsia="hr-HR"/>
        </w:rPr>
        <w:t>do 66</w:t>
      </w:r>
      <w:r w:rsidR="00865598" w:rsidRPr="00B855D5">
        <w:rPr>
          <w:rFonts w:eastAsia="Times New Roman" w:cstheme="minorHAnsi"/>
          <w:noProof w:val="0"/>
          <w:sz w:val="24"/>
          <w:szCs w:val="24"/>
          <w:lang w:eastAsia="hr-HR"/>
        </w:rPr>
        <w:t>0,00</w:t>
      </w:r>
      <w:r w:rsidR="005B65CC" w:rsidRPr="00B855D5">
        <w:rPr>
          <w:rFonts w:eastAsia="Times New Roman" w:cstheme="minorHAnsi"/>
          <w:noProof w:val="0"/>
          <w:sz w:val="24"/>
          <w:szCs w:val="24"/>
          <w:lang w:eastAsia="hr-HR"/>
        </w:rPr>
        <w:t xml:space="preserve"> € </w:t>
      </w:r>
      <w:r w:rsidRPr="00B855D5">
        <w:rPr>
          <w:rFonts w:eastAsia="Times New Roman" w:cstheme="minorHAnsi"/>
          <w:noProof w:val="0"/>
          <w:sz w:val="24"/>
          <w:szCs w:val="24"/>
          <w:lang w:eastAsia="hr-HR"/>
        </w:rPr>
        <w:t xml:space="preserve">kaznit će se </w:t>
      </w:r>
      <w:r w:rsidRPr="00BE007B">
        <w:rPr>
          <w:rFonts w:eastAsia="Times New Roman" w:cstheme="minorHAnsi"/>
          <w:noProof w:val="0"/>
          <w:sz w:val="24"/>
          <w:szCs w:val="24"/>
          <w:lang w:eastAsia="hr-HR"/>
        </w:rPr>
        <w:t>za prekršaj pravna osoba ili fizička osoba-obrtnik</w:t>
      </w:r>
      <w:r w:rsidR="00865598">
        <w:rPr>
          <w:rFonts w:eastAsia="Times New Roman" w:cstheme="minorHAnsi"/>
          <w:noProof w:val="0"/>
          <w:sz w:val="24"/>
          <w:szCs w:val="24"/>
          <w:lang w:eastAsia="hr-HR"/>
        </w:rPr>
        <w:t xml:space="preserve"> </w:t>
      </w:r>
    </w:p>
    <w:p w14:paraId="79D0F65B" w14:textId="77777777" w:rsidR="00FD6803" w:rsidRPr="00BE007B" w:rsidRDefault="00FD6803" w:rsidP="00FD6803">
      <w:pPr>
        <w:spacing w:after="120" w:line="240" w:lineRule="auto"/>
        <w:rPr>
          <w:rFonts w:eastAsia="Times New Roman" w:cstheme="minorHAnsi"/>
          <w:noProof w:val="0"/>
          <w:sz w:val="24"/>
          <w:szCs w:val="24"/>
          <w:lang w:eastAsia="hr-HR"/>
        </w:rPr>
      </w:pPr>
      <w:r w:rsidRPr="00BE007B">
        <w:rPr>
          <w:rFonts w:eastAsia="Times New Roman" w:cstheme="minorHAnsi"/>
          <w:noProof w:val="0"/>
          <w:sz w:val="24"/>
          <w:szCs w:val="24"/>
          <w:lang w:eastAsia="hr-HR"/>
        </w:rPr>
        <w:t>1.</w:t>
      </w:r>
      <w:r w:rsidRPr="00BE007B">
        <w:rPr>
          <w:rFonts w:eastAsia="Times New Roman" w:cstheme="minorHAnsi"/>
          <w:noProof w:val="0"/>
          <w:sz w:val="24"/>
          <w:szCs w:val="24"/>
          <w:lang w:eastAsia="hr-HR"/>
        </w:rPr>
        <w:tab/>
        <w:t>ako je privremeni objekt postavljen suprotno odredbama ove Odluke,</w:t>
      </w:r>
    </w:p>
    <w:p w14:paraId="6088047B" w14:textId="07F96C45" w:rsidR="00FD6803" w:rsidRPr="00BE007B" w:rsidRDefault="00FD6803" w:rsidP="00FD6803">
      <w:pPr>
        <w:spacing w:after="120" w:line="240" w:lineRule="auto"/>
        <w:rPr>
          <w:rFonts w:eastAsia="Times New Roman" w:cstheme="minorHAnsi"/>
          <w:noProof w:val="0"/>
          <w:sz w:val="24"/>
          <w:szCs w:val="24"/>
          <w:lang w:eastAsia="hr-HR"/>
        </w:rPr>
      </w:pPr>
      <w:r w:rsidRPr="00BE007B">
        <w:rPr>
          <w:rFonts w:eastAsia="Times New Roman" w:cstheme="minorHAnsi"/>
          <w:noProof w:val="0"/>
          <w:sz w:val="24"/>
          <w:szCs w:val="24"/>
          <w:lang w:eastAsia="hr-HR"/>
        </w:rPr>
        <w:t>2.</w:t>
      </w:r>
      <w:r w:rsidRPr="00BE007B">
        <w:rPr>
          <w:rFonts w:eastAsia="Times New Roman" w:cstheme="minorHAnsi"/>
          <w:noProof w:val="0"/>
          <w:sz w:val="24"/>
          <w:szCs w:val="24"/>
          <w:lang w:eastAsia="hr-HR"/>
        </w:rPr>
        <w:tab/>
        <w:t xml:space="preserve">ako je privremeni objekt postavljen na lokaciji na kojoj je to zabranjeno odredbom članka </w:t>
      </w:r>
      <w:r w:rsidR="008E02FD">
        <w:rPr>
          <w:rFonts w:eastAsia="Times New Roman" w:cstheme="minorHAnsi"/>
          <w:noProof w:val="0"/>
          <w:sz w:val="24"/>
          <w:szCs w:val="24"/>
          <w:lang w:eastAsia="hr-HR"/>
        </w:rPr>
        <w:t>3</w:t>
      </w:r>
      <w:r w:rsidRPr="00BE007B">
        <w:rPr>
          <w:rFonts w:eastAsia="Times New Roman" w:cstheme="minorHAnsi"/>
          <w:noProof w:val="0"/>
          <w:sz w:val="24"/>
          <w:szCs w:val="24"/>
          <w:lang w:eastAsia="hr-HR"/>
        </w:rPr>
        <w:t>. ove Odluke,</w:t>
      </w:r>
    </w:p>
    <w:p w14:paraId="5D20D399" w14:textId="587FE053" w:rsidR="00FD6803" w:rsidRPr="00BE007B" w:rsidRDefault="00FD6803" w:rsidP="00FD6803">
      <w:pPr>
        <w:spacing w:after="120" w:line="240" w:lineRule="auto"/>
        <w:rPr>
          <w:rFonts w:eastAsia="Times New Roman" w:cstheme="minorHAnsi"/>
          <w:noProof w:val="0"/>
          <w:sz w:val="24"/>
          <w:szCs w:val="24"/>
          <w:lang w:eastAsia="hr-HR"/>
        </w:rPr>
      </w:pPr>
      <w:r w:rsidRPr="00BE007B">
        <w:rPr>
          <w:rFonts w:eastAsia="Times New Roman" w:cstheme="minorHAnsi"/>
          <w:noProof w:val="0"/>
          <w:sz w:val="24"/>
          <w:szCs w:val="24"/>
          <w:lang w:eastAsia="hr-HR"/>
        </w:rPr>
        <w:t>3.</w:t>
      </w:r>
      <w:r w:rsidRPr="00BE007B">
        <w:rPr>
          <w:rFonts w:eastAsia="Times New Roman" w:cstheme="minorHAnsi"/>
          <w:noProof w:val="0"/>
          <w:sz w:val="24"/>
          <w:szCs w:val="24"/>
          <w:lang w:eastAsia="hr-HR"/>
        </w:rPr>
        <w:tab/>
        <w:t xml:space="preserve">ako je privremeni objekt postavljen suprotno odredbi članka </w:t>
      </w:r>
      <w:r w:rsidR="008E02FD">
        <w:rPr>
          <w:rFonts w:eastAsia="Times New Roman" w:cstheme="minorHAnsi"/>
          <w:noProof w:val="0"/>
          <w:sz w:val="24"/>
          <w:szCs w:val="24"/>
          <w:lang w:eastAsia="hr-HR"/>
        </w:rPr>
        <w:t>6</w:t>
      </w:r>
      <w:r w:rsidRPr="00BE007B">
        <w:rPr>
          <w:rFonts w:eastAsia="Times New Roman" w:cstheme="minorHAnsi"/>
          <w:noProof w:val="0"/>
          <w:sz w:val="24"/>
          <w:szCs w:val="24"/>
          <w:lang w:eastAsia="hr-HR"/>
        </w:rPr>
        <w:t>. ove Odluke,</w:t>
      </w:r>
    </w:p>
    <w:p w14:paraId="4F628A85" w14:textId="6ED65A5C" w:rsidR="00FD6803" w:rsidRPr="00BE007B" w:rsidRDefault="00FD6803" w:rsidP="00FD6803">
      <w:pPr>
        <w:spacing w:after="120" w:line="240" w:lineRule="auto"/>
        <w:rPr>
          <w:rFonts w:eastAsia="Times New Roman" w:cstheme="minorHAnsi"/>
          <w:noProof w:val="0"/>
          <w:sz w:val="24"/>
          <w:szCs w:val="24"/>
          <w:lang w:eastAsia="hr-HR"/>
        </w:rPr>
      </w:pPr>
      <w:r w:rsidRPr="00BE007B">
        <w:rPr>
          <w:rFonts w:eastAsia="Times New Roman" w:cstheme="minorHAnsi"/>
          <w:noProof w:val="0"/>
          <w:sz w:val="24"/>
          <w:szCs w:val="24"/>
          <w:lang w:eastAsia="hr-HR"/>
        </w:rPr>
        <w:t>4.</w:t>
      </w:r>
      <w:r w:rsidRPr="00BE007B">
        <w:rPr>
          <w:rFonts w:eastAsia="Times New Roman" w:cstheme="minorHAnsi"/>
          <w:noProof w:val="0"/>
          <w:sz w:val="24"/>
          <w:szCs w:val="24"/>
          <w:lang w:eastAsia="hr-HR"/>
        </w:rPr>
        <w:tab/>
        <w:t>ako je privremeni objekt postavljen bez odobrenja odjela ili zaključenog ugovora o zakupu</w:t>
      </w:r>
      <w:r w:rsidR="008E02FD">
        <w:rPr>
          <w:rFonts w:eastAsia="Times New Roman" w:cstheme="minorHAnsi"/>
          <w:noProof w:val="0"/>
          <w:sz w:val="24"/>
          <w:szCs w:val="24"/>
          <w:lang w:eastAsia="hr-HR"/>
        </w:rPr>
        <w:t xml:space="preserve"> javne površine </w:t>
      </w:r>
      <w:r w:rsidRPr="00BE007B">
        <w:rPr>
          <w:rFonts w:eastAsia="Times New Roman" w:cstheme="minorHAnsi"/>
          <w:noProof w:val="0"/>
          <w:sz w:val="24"/>
          <w:szCs w:val="24"/>
          <w:lang w:eastAsia="hr-HR"/>
        </w:rPr>
        <w:t>(suprotno odredbama članka 15.</w:t>
      </w:r>
      <w:r w:rsidR="008E02FD">
        <w:rPr>
          <w:rFonts w:eastAsia="Times New Roman" w:cstheme="minorHAnsi"/>
          <w:noProof w:val="0"/>
          <w:sz w:val="24"/>
          <w:szCs w:val="24"/>
          <w:lang w:eastAsia="hr-HR"/>
        </w:rPr>
        <w:t xml:space="preserve"> i 20.</w:t>
      </w:r>
      <w:r w:rsidRPr="00BE007B">
        <w:rPr>
          <w:rFonts w:eastAsia="Times New Roman" w:cstheme="minorHAnsi"/>
          <w:noProof w:val="0"/>
          <w:sz w:val="24"/>
          <w:szCs w:val="24"/>
          <w:lang w:eastAsia="hr-HR"/>
        </w:rPr>
        <w:t xml:space="preserve"> ove Odluke),</w:t>
      </w:r>
    </w:p>
    <w:p w14:paraId="1268E66A" w14:textId="77777777" w:rsidR="00FD6803" w:rsidRPr="00BE007B" w:rsidRDefault="00FD6803" w:rsidP="00FD6803">
      <w:pPr>
        <w:spacing w:after="120" w:line="240" w:lineRule="auto"/>
        <w:rPr>
          <w:rFonts w:eastAsia="Times New Roman" w:cstheme="minorHAnsi"/>
          <w:noProof w:val="0"/>
          <w:sz w:val="24"/>
          <w:szCs w:val="24"/>
          <w:lang w:eastAsia="hr-HR"/>
        </w:rPr>
      </w:pPr>
      <w:r w:rsidRPr="00BE007B">
        <w:rPr>
          <w:rFonts w:eastAsia="Times New Roman" w:cstheme="minorHAnsi"/>
          <w:noProof w:val="0"/>
          <w:sz w:val="24"/>
          <w:szCs w:val="24"/>
          <w:lang w:eastAsia="hr-HR"/>
        </w:rPr>
        <w:t>5.</w:t>
      </w:r>
      <w:r w:rsidRPr="00BE007B">
        <w:rPr>
          <w:rFonts w:eastAsia="Times New Roman" w:cstheme="minorHAnsi"/>
          <w:noProof w:val="0"/>
          <w:sz w:val="24"/>
          <w:szCs w:val="24"/>
          <w:lang w:eastAsia="hr-HR"/>
        </w:rPr>
        <w:tab/>
        <w:t>ako se privremeni objekt za koji je izdano odobrenje ne koristi duže od 7 dana i</w:t>
      </w:r>
    </w:p>
    <w:p w14:paraId="5D5C18AB" w14:textId="5C15DB71" w:rsidR="00FD6803" w:rsidRDefault="00FD6803" w:rsidP="00FD6803">
      <w:pPr>
        <w:spacing w:after="120" w:line="240" w:lineRule="auto"/>
        <w:rPr>
          <w:rFonts w:eastAsia="Times New Roman" w:cstheme="minorHAnsi"/>
          <w:noProof w:val="0"/>
          <w:sz w:val="24"/>
          <w:szCs w:val="24"/>
          <w:lang w:eastAsia="hr-HR"/>
        </w:rPr>
      </w:pPr>
      <w:r w:rsidRPr="00BE007B">
        <w:rPr>
          <w:rFonts w:eastAsia="Times New Roman" w:cstheme="minorHAnsi"/>
          <w:noProof w:val="0"/>
          <w:sz w:val="24"/>
          <w:szCs w:val="24"/>
          <w:lang w:eastAsia="hr-HR"/>
        </w:rPr>
        <w:lastRenderedPageBreak/>
        <w:t>6.</w:t>
      </w:r>
      <w:r w:rsidRPr="00BE007B">
        <w:rPr>
          <w:rFonts w:eastAsia="Times New Roman" w:cstheme="minorHAnsi"/>
          <w:noProof w:val="0"/>
          <w:sz w:val="24"/>
          <w:szCs w:val="24"/>
          <w:lang w:eastAsia="hr-HR"/>
        </w:rPr>
        <w:tab/>
        <w:t xml:space="preserve">ako je odobrenje ili ugovor o zakupu prestao istekom roka ili otkazom (članka </w:t>
      </w:r>
      <w:r w:rsidR="008E02FD">
        <w:rPr>
          <w:rFonts w:eastAsia="Times New Roman" w:cstheme="minorHAnsi"/>
          <w:noProof w:val="0"/>
          <w:sz w:val="24"/>
          <w:szCs w:val="24"/>
          <w:lang w:eastAsia="hr-HR"/>
        </w:rPr>
        <w:t>22</w:t>
      </w:r>
      <w:r w:rsidRPr="00BE007B">
        <w:rPr>
          <w:rFonts w:eastAsia="Times New Roman" w:cstheme="minorHAnsi"/>
          <w:noProof w:val="0"/>
          <w:sz w:val="24"/>
          <w:szCs w:val="24"/>
          <w:lang w:eastAsia="hr-HR"/>
        </w:rPr>
        <w:t>. Odluke)</w:t>
      </w:r>
      <w:r w:rsidR="00865598">
        <w:rPr>
          <w:rFonts w:eastAsia="Times New Roman" w:cstheme="minorHAnsi"/>
          <w:noProof w:val="0"/>
          <w:sz w:val="24"/>
          <w:szCs w:val="24"/>
          <w:lang w:eastAsia="hr-HR"/>
        </w:rPr>
        <w:t xml:space="preserve">, </w:t>
      </w:r>
    </w:p>
    <w:p w14:paraId="28B55DA1" w14:textId="2C28B84F" w:rsidR="00865598" w:rsidRDefault="00865598" w:rsidP="00FD6803">
      <w:pPr>
        <w:spacing w:after="120" w:line="240" w:lineRule="auto"/>
        <w:rPr>
          <w:rFonts w:eastAsia="Times New Roman" w:cstheme="minorHAnsi"/>
          <w:noProof w:val="0"/>
          <w:sz w:val="24"/>
          <w:szCs w:val="24"/>
          <w:lang w:eastAsia="hr-HR"/>
        </w:rPr>
      </w:pPr>
      <w:r>
        <w:rPr>
          <w:rFonts w:eastAsia="Times New Roman" w:cstheme="minorHAnsi"/>
          <w:noProof w:val="0"/>
          <w:sz w:val="24"/>
          <w:szCs w:val="24"/>
          <w:lang w:eastAsia="hr-HR"/>
        </w:rPr>
        <w:t xml:space="preserve">7. </w:t>
      </w:r>
      <w:r>
        <w:rPr>
          <w:rFonts w:eastAsia="Times New Roman" w:cstheme="minorHAnsi"/>
          <w:noProof w:val="0"/>
          <w:sz w:val="24"/>
          <w:szCs w:val="24"/>
          <w:lang w:eastAsia="hr-HR"/>
        </w:rPr>
        <w:tab/>
        <w:t xml:space="preserve">ako </w:t>
      </w:r>
      <w:r w:rsidR="00211D11">
        <w:rPr>
          <w:rFonts w:eastAsia="Times New Roman" w:cstheme="minorHAnsi"/>
          <w:noProof w:val="0"/>
          <w:sz w:val="24"/>
          <w:szCs w:val="24"/>
          <w:lang w:eastAsia="hr-HR"/>
        </w:rPr>
        <w:t xml:space="preserve">je javnu površinu koristio protivno odredbama ove Odluke. </w:t>
      </w:r>
    </w:p>
    <w:p w14:paraId="313378F4" w14:textId="77777777" w:rsidR="00211D11" w:rsidRPr="00BE007B" w:rsidRDefault="00211D11" w:rsidP="00FD6803">
      <w:pPr>
        <w:spacing w:after="120" w:line="240" w:lineRule="auto"/>
        <w:rPr>
          <w:rFonts w:eastAsia="Times New Roman" w:cstheme="minorHAnsi"/>
          <w:noProof w:val="0"/>
          <w:sz w:val="24"/>
          <w:szCs w:val="24"/>
          <w:lang w:eastAsia="hr-HR"/>
        </w:rPr>
      </w:pPr>
    </w:p>
    <w:p w14:paraId="6339643E" w14:textId="18503E53" w:rsidR="00FD6803" w:rsidRPr="00BE007B" w:rsidRDefault="00FD6803" w:rsidP="00211D11">
      <w:pPr>
        <w:spacing w:after="120" w:line="240" w:lineRule="auto"/>
        <w:jc w:val="both"/>
        <w:rPr>
          <w:rFonts w:eastAsia="Times New Roman" w:cstheme="minorHAnsi"/>
          <w:noProof w:val="0"/>
          <w:sz w:val="24"/>
          <w:szCs w:val="24"/>
          <w:lang w:eastAsia="hr-HR"/>
        </w:rPr>
      </w:pPr>
      <w:r w:rsidRPr="00BE007B">
        <w:rPr>
          <w:rFonts w:eastAsia="Times New Roman" w:cstheme="minorHAnsi"/>
          <w:noProof w:val="0"/>
          <w:sz w:val="24"/>
          <w:szCs w:val="24"/>
          <w:lang w:eastAsia="hr-HR"/>
        </w:rPr>
        <w:t xml:space="preserve">Novčanom kaznom u </w:t>
      </w:r>
      <w:r w:rsidRPr="00B855D5">
        <w:rPr>
          <w:rFonts w:eastAsia="Times New Roman" w:cstheme="minorHAnsi"/>
          <w:noProof w:val="0"/>
          <w:sz w:val="24"/>
          <w:szCs w:val="24"/>
          <w:lang w:eastAsia="hr-HR"/>
        </w:rPr>
        <w:t xml:space="preserve">iznosu od </w:t>
      </w:r>
      <w:r w:rsidR="005B65CC" w:rsidRPr="00B855D5">
        <w:rPr>
          <w:rFonts w:eastAsia="Times New Roman" w:cstheme="minorHAnsi"/>
          <w:noProof w:val="0"/>
          <w:sz w:val="24"/>
          <w:szCs w:val="24"/>
          <w:lang w:eastAsia="hr-HR"/>
        </w:rPr>
        <w:t>1</w:t>
      </w:r>
      <w:r w:rsidR="00211D11" w:rsidRPr="00B855D5">
        <w:rPr>
          <w:rFonts w:eastAsia="Times New Roman" w:cstheme="minorHAnsi"/>
          <w:noProof w:val="0"/>
          <w:sz w:val="24"/>
          <w:szCs w:val="24"/>
          <w:lang w:eastAsia="hr-HR"/>
        </w:rPr>
        <w:t xml:space="preserve">40,00 € </w:t>
      </w:r>
      <w:r w:rsidR="005B65CC" w:rsidRPr="00B855D5">
        <w:rPr>
          <w:rFonts w:eastAsia="Times New Roman" w:cstheme="minorHAnsi"/>
          <w:noProof w:val="0"/>
          <w:sz w:val="24"/>
          <w:szCs w:val="24"/>
          <w:lang w:eastAsia="hr-HR"/>
        </w:rPr>
        <w:t>do 26</w:t>
      </w:r>
      <w:r w:rsidR="00211D11" w:rsidRPr="00B855D5">
        <w:rPr>
          <w:rFonts w:eastAsia="Times New Roman" w:cstheme="minorHAnsi"/>
          <w:noProof w:val="0"/>
          <w:sz w:val="24"/>
          <w:szCs w:val="24"/>
          <w:lang w:eastAsia="hr-HR"/>
        </w:rPr>
        <w:t>0,00</w:t>
      </w:r>
      <w:r w:rsidR="005B65CC" w:rsidRPr="00B855D5">
        <w:rPr>
          <w:rFonts w:eastAsia="Times New Roman" w:cstheme="minorHAnsi"/>
          <w:noProof w:val="0"/>
          <w:sz w:val="24"/>
          <w:szCs w:val="24"/>
          <w:lang w:eastAsia="hr-HR"/>
        </w:rPr>
        <w:t xml:space="preserve"> €</w:t>
      </w:r>
      <w:r w:rsidRPr="00B855D5">
        <w:rPr>
          <w:rFonts w:eastAsia="Times New Roman" w:cstheme="minorHAnsi"/>
          <w:noProof w:val="0"/>
          <w:sz w:val="24"/>
          <w:szCs w:val="24"/>
          <w:lang w:eastAsia="hr-HR"/>
        </w:rPr>
        <w:t xml:space="preserve"> kaznit će se  </w:t>
      </w:r>
      <w:r w:rsidRPr="00BE007B">
        <w:rPr>
          <w:rFonts w:eastAsia="Times New Roman" w:cstheme="minorHAnsi"/>
          <w:noProof w:val="0"/>
          <w:sz w:val="24"/>
          <w:szCs w:val="24"/>
          <w:lang w:eastAsia="hr-HR"/>
        </w:rPr>
        <w:t>odgovorna osoba u pravnoj osobi i fizička osoba koja počini prekršaj iz stavka 1. ovoga članka.¸</w:t>
      </w:r>
    </w:p>
    <w:p w14:paraId="47AE33E6" w14:textId="77777777" w:rsidR="00286F35" w:rsidRDefault="00286F35" w:rsidP="00FD6803">
      <w:pPr>
        <w:spacing w:after="120" w:line="240" w:lineRule="auto"/>
        <w:jc w:val="center"/>
        <w:rPr>
          <w:rFonts w:eastAsia="Times New Roman" w:cstheme="minorHAnsi"/>
          <w:noProof w:val="0"/>
          <w:sz w:val="24"/>
          <w:szCs w:val="24"/>
          <w:lang w:eastAsia="hr-HR"/>
        </w:rPr>
      </w:pPr>
    </w:p>
    <w:p w14:paraId="1FA90AB7" w14:textId="4B95AA2C" w:rsidR="00FD6803" w:rsidRPr="00BE007B" w:rsidRDefault="00FD6803" w:rsidP="00FD6803">
      <w:pPr>
        <w:spacing w:after="120" w:line="240" w:lineRule="auto"/>
        <w:jc w:val="center"/>
        <w:rPr>
          <w:rFonts w:eastAsia="Times New Roman" w:cstheme="minorHAnsi"/>
          <w:noProof w:val="0"/>
          <w:sz w:val="24"/>
          <w:szCs w:val="24"/>
          <w:lang w:eastAsia="hr-HR"/>
        </w:rPr>
      </w:pPr>
      <w:r w:rsidRPr="00BE007B">
        <w:rPr>
          <w:rFonts w:eastAsia="Times New Roman" w:cstheme="minorHAnsi"/>
          <w:noProof w:val="0"/>
          <w:sz w:val="24"/>
          <w:szCs w:val="24"/>
          <w:lang w:eastAsia="hr-HR"/>
        </w:rPr>
        <w:t xml:space="preserve">Članak </w:t>
      </w:r>
      <w:r w:rsidR="00DF5190">
        <w:rPr>
          <w:rFonts w:eastAsia="Times New Roman" w:cstheme="minorHAnsi"/>
          <w:noProof w:val="0"/>
          <w:sz w:val="24"/>
          <w:szCs w:val="24"/>
          <w:lang w:eastAsia="hr-HR"/>
        </w:rPr>
        <w:t>31</w:t>
      </w:r>
      <w:r w:rsidR="009134AB">
        <w:rPr>
          <w:rFonts w:eastAsia="Times New Roman" w:cstheme="minorHAnsi"/>
          <w:noProof w:val="0"/>
          <w:sz w:val="24"/>
          <w:szCs w:val="24"/>
          <w:lang w:eastAsia="hr-HR"/>
        </w:rPr>
        <w:t>.</w:t>
      </w:r>
    </w:p>
    <w:p w14:paraId="330CDE6E" w14:textId="56B7B87D" w:rsidR="00FD6803" w:rsidRPr="00B855D5" w:rsidRDefault="00FD6803" w:rsidP="00FD6803">
      <w:pPr>
        <w:spacing w:after="120" w:line="240" w:lineRule="auto"/>
        <w:jc w:val="both"/>
        <w:rPr>
          <w:rFonts w:eastAsia="Times New Roman" w:cstheme="minorHAnsi"/>
          <w:noProof w:val="0"/>
          <w:sz w:val="24"/>
          <w:szCs w:val="24"/>
          <w:lang w:eastAsia="hr-HR"/>
        </w:rPr>
      </w:pPr>
      <w:r w:rsidRPr="00BE007B">
        <w:rPr>
          <w:rFonts w:eastAsia="Times New Roman" w:cstheme="minorHAnsi"/>
          <w:noProof w:val="0"/>
          <w:sz w:val="24"/>
          <w:szCs w:val="24"/>
          <w:lang w:eastAsia="hr-HR"/>
        </w:rPr>
        <w:t xml:space="preserve">Novčanom kaznom u </w:t>
      </w:r>
      <w:r w:rsidRPr="00B855D5">
        <w:rPr>
          <w:rFonts w:eastAsia="Times New Roman" w:cstheme="minorHAnsi"/>
          <w:noProof w:val="0"/>
          <w:sz w:val="24"/>
          <w:szCs w:val="24"/>
          <w:lang w:eastAsia="hr-HR"/>
        </w:rPr>
        <w:t xml:space="preserve">iznosu od </w:t>
      </w:r>
      <w:r w:rsidR="005B65CC" w:rsidRPr="00B855D5">
        <w:rPr>
          <w:rFonts w:eastAsia="Times New Roman" w:cstheme="minorHAnsi"/>
          <w:noProof w:val="0"/>
          <w:sz w:val="24"/>
          <w:szCs w:val="24"/>
          <w:lang w:eastAsia="hr-HR"/>
        </w:rPr>
        <w:t>1.3</w:t>
      </w:r>
      <w:r w:rsidR="00211D11" w:rsidRPr="00B855D5">
        <w:rPr>
          <w:rFonts w:eastAsia="Times New Roman" w:cstheme="minorHAnsi"/>
          <w:noProof w:val="0"/>
          <w:sz w:val="24"/>
          <w:szCs w:val="24"/>
          <w:lang w:eastAsia="hr-HR"/>
        </w:rPr>
        <w:t xml:space="preserve">00,00 </w:t>
      </w:r>
      <w:r w:rsidR="005B65CC" w:rsidRPr="00B855D5">
        <w:rPr>
          <w:rFonts w:eastAsia="Times New Roman" w:cstheme="minorHAnsi"/>
          <w:noProof w:val="0"/>
          <w:sz w:val="24"/>
          <w:szCs w:val="24"/>
          <w:lang w:eastAsia="hr-HR"/>
        </w:rPr>
        <w:t>€</w:t>
      </w:r>
      <w:r w:rsidRPr="00B855D5">
        <w:rPr>
          <w:rFonts w:eastAsia="Times New Roman" w:cstheme="minorHAnsi"/>
          <w:noProof w:val="0"/>
          <w:sz w:val="24"/>
          <w:szCs w:val="24"/>
          <w:lang w:eastAsia="hr-HR"/>
        </w:rPr>
        <w:t xml:space="preserve"> kaznit će pravna osoba ukoliko ne izvrši izvršno rješenje iz članka 2</w:t>
      </w:r>
      <w:r w:rsidR="008E02FD" w:rsidRPr="00B855D5">
        <w:rPr>
          <w:rFonts w:eastAsia="Times New Roman" w:cstheme="minorHAnsi"/>
          <w:noProof w:val="0"/>
          <w:sz w:val="24"/>
          <w:szCs w:val="24"/>
          <w:lang w:eastAsia="hr-HR"/>
        </w:rPr>
        <w:t>9</w:t>
      </w:r>
      <w:r w:rsidRPr="00B855D5">
        <w:rPr>
          <w:rFonts w:eastAsia="Times New Roman" w:cstheme="minorHAnsi"/>
          <w:noProof w:val="0"/>
          <w:sz w:val="24"/>
          <w:szCs w:val="24"/>
          <w:lang w:eastAsia="hr-HR"/>
        </w:rPr>
        <w:t>. ove Odluke</w:t>
      </w:r>
    </w:p>
    <w:p w14:paraId="0FBDF489" w14:textId="30045AA6" w:rsidR="00FD6803" w:rsidRPr="00B855D5" w:rsidRDefault="00FD6803" w:rsidP="00FD6803">
      <w:p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 xml:space="preserve">Novčanom kaznom u iznosu od </w:t>
      </w:r>
      <w:r w:rsidR="005B65CC" w:rsidRPr="00B855D5">
        <w:rPr>
          <w:rFonts w:eastAsia="Times New Roman" w:cstheme="minorHAnsi"/>
          <w:noProof w:val="0"/>
          <w:sz w:val="24"/>
          <w:szCs w:val="24"/>
          <w:lang w:eastAsia="hr-HR"/>
        </w:rPr>
        <w:t>66</w:t>
      </w:r>
      <w:r w:rsidR="00211D11" w:rsidRPr="00B855D5">
        <w:rPr>
          <w:rFonts w:eastAsia="Times New Roman" w:cstheme="minorHAnsi"/>
          <w:noProof w:val="0"/>
          <w:sz w:val="24"/>
          <w:szCs w:val="24"/>
          <w:lang w:eastAsia="hr-HR"/>
        </w:rPr>
        <w:t>0,00</w:t>
      </w:r>
      <w:r w:rsidR="005B65CC" w:rsidRPr="00B855D5">
        <w:rPr>
          <w:rFonts w:eastAsia="Times New Roman" w:cstheme="minorHAnsi"/>
          <w:noProof w:val="0"/>
          <w:sz w:val="24"/>
          <w:szCs w:val="24"/>
          <w:lang w:eastAsia="hr-HR"/>
        </w:rPr>
        <w:t xml:space="preserve"> € </w:t>
      </w:r>
      <w:r w:rsidRPr="00B855D5">
        <w:rPr>
          <w:rFonts w:eastAsia="Times New Roman" w:cstheme="minorHAnsi"/>
          <w:noProof w:val="0"/>
          <w:sz w:val="24"/>
          <w:szCs w:val="24"/>
          <w:lang w:eastAsia="hr-HR"/>
        </w:rPr>
        <w:t>kaznit će se fizička osoba-obrtnik ukoliko ne izvrši izvršno rješenje iz članka 2</w:t>
      </w:r>
      <w:r w:rsidR="008E02FD" w:rsidRPr="00B855D5">
        <w:rPr>
          <w:rFonts w:eastAsia="Times New Roman" w:cstheme="minorHAnsi"/>
          <w:noProof w:val="0"/>
          <w:sz w:val="24"/>
          <w:szCs w:val="24"/>
          <w:lang w:eastAsia="hr-HR"/>
        </w:rPr>
        <w:t>9</w:t>
      </w:r>
      <w:r w:rsidRPr="00B855D5">
        <w:rPr>
          <w:rFonts w:eastAsia="Times New Roman" w:cstheme="minorHAnsi"/>
          <w:noProof w:val="0"/>
          <w:sz w:val="24"/>
          <w:szCs w:val="24"/>
          <w:lang w:eastAsia="hr-HR"/>
        </w:rPr>
        <w:t>. ove Odluke</w:t>
      </w:r>
    </w:p>
    <w:p w14:paraId="055AE5B1" w14:textId="008499DE" w:rsidR="00FD6803" w:rsidRDefault="00FD6803" w:rsidP="00FD6803">
      <w:p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 xml:space="preserve">Novčanom kaznom u iznosu od </w:t>
      </w:r>
      <w:r w:rsidR="005B65CC" w:rsidRPr="00B855D5">
        <w:rPr>
          <w:rFonts w:eastAsia="Times New Roman" w:cstheme="minorHAnsi"/>
          <w:noProof w:val="0"/>
          <w:sz w:val="24"/>
          <w:szCs w:val="24"/>
          <w:lang w:eastAsia="hr-HR"/>
        </w:rPr>
        <w:t>26</w:t>
      </w:r>
      <w:r w:rsidR="00211D11" w:rsidRPr="00B855D5">
        <w:rPr>
          <w:rFonts w:eastAsia="Times New Roman" w:cstheme="minorHAnsi"/>
          <w:noProof w:val="0"/>
          <w:sz w:val="24"/>
          <w:szCs w:val="24"/>
          <w:lang w:eastAsia="hr-HR"/>
        </w:rPr>
        <w:t>0,00</w:t>
      </w:r>
      <w:r w:rsidR="005B65CC" w:rsidRPr="00B855D5">
        <w:rPr>
          <w:rFonts w:eastAsia="Times New Roman" w:cstheme="minorHAnsi"/>
          <w:noProof w:val="0"/>
          <w:sz w:val="24"/>
          <w:szCs w:val="24"/>
          <w:lang w:eastAsia="hr-HR"/>
        </w:rPr>
        <w:t xml:space="preserve"> € </w:t>
      </w:r>
      <w:r w:rsidRPr="00B855D5">
        <w:rPr>
          <w:rFonts w:eastAsia="Times New Roman" w:cstheme="minorHAnsi"/>
          <w:noProof w:val="0"/>
          <w:sz w:val="24"/>
          <w:szCs w:val="24"/>
          <w:lang w:eastAsia="hr-HR"/>
        </w:rPr>
        <w:t xml:space="preserve">kaznit će se odgovorna </w:t>
      </w:r>
      <w:r w:rsidRPr="00BE007B">
        <w:rPr>
          <w:rFonts w:eastAsia="Times New Roman" w:cstheme="minorHAnsi"/>
          <w:noProof w:val="0"/>
          <w:sz w:val="24"/>
          <w:szCs w:val="24"/>
          <w:lang w:eastAsia="hr-HR"/>
        </w:rPr>
        <w:t>osoba u pravnoj osobi i fizička osoba ukoliko ne izvrši izvršno rješenje iz članka 2</w:t>
      </w:r>
      <w:r w:rsidR="008E02FD">
        <w:rPr>
          <w:rFonts w:eastAsia="Times New Roman" w:cstheme="minorHAnsi"/>
          <w:noProof w:val="0"/>
          <w:sz w:val="24"/>
          <w:szCs w:val="24"/>
          <w:lang w:eastAsia="hr-HR"/>
        </w:rPr>
        <w:t>9</w:t>
      </w:r>
      <w:r w:rsidRPr="00BE007B">
        <w:rPr>
          <w:rFonts w:eastAsia="Times New Roman" w:cstheme="minorHAnsi"/>
          <w:noProof w:val="0"/>
          <w:sz w:val="24"/>
          <w:szCs w:val="24"/>
          <w:lang w:eastAsia="hr-HR"/>
        </w:rPr>
        <w:t>. ove Odluke</w:t>
      </w:r>
      <w:r w:rsidR="009134AB">
        <w:rPr>
          <w:rFonts w:eastAsia="Times New Roman" w:cstheme="minorHAnsi"/>
          <w:noProof w:val="0"/>
          <w:sz w:val="24"/>
          <w:szCs w:val="24"/>
          <w:lang w:eastAsia="hr-HR"/>
        </w:rPr>
        <w:t>.</w:t>
      </w:r>
    </w:p>
    <w:p w14:paraId="5E93B0DA" w14:textId="77777777" w:rsidR="00B6541B" w:rsidRDefault="00B6541B" w:rsidP="00FD6803">
      <w:pPr>
        <w:spacing w:after="120" w:line="240" w:lineRule="auto"/>
        <w:jc w:val="both"/>
        <w:rPr>
          <w:rFonts w:eastAsia="Times New Roman" w:cstheme="minorHAnsi"/>
          <w:noProof w:val="0"/>
          <w:sz w:val="24"/>
          <w:szCs w:val="24"/>
          <w:lang w:eastAsia="hr-HR"/>
        </w:rPr>
      </w:pPr>
    </w:p>
    <w:p w14:paraId="77A7EAEF" w14:textId="74C7F83B" w:rsidR="00FD6803" w:rsidRPr="005E2F19" w:rsidRDefault="005E2F19" w:rsidP="005E2F19">
      <w:pPr>
        <w:spacing w:after="120" w:line="240" w:lineRule="auto"/>
        <w:contextualSpacing/>
        <w:rPr>
          <w:rFonts w:eastAsia="Times New Roman" w:cstheme="minorHAnsi"/>
          <w:i/>
          <w:iCs/>
          <w:noProof w:val="0"/>
          <w:sz w:val="24"/>
          <w:szCs w:val="24"/>
          <w:u w:val="single"/>
          <w:lang w:eastAsia="hr-HR"/>
        </w:rPr>
      </w:pPr>
      <w:r w:rsidRPr="005E2F19">
        <w:rPr>
          <w:rFonts w:eastAsia="Times New Roman" w:cstheme="minorHAnsi"/>
          <w:i/>
          <w:iCs/>
          <w:noProof w:val="0"/>
          <w:sz w:val="24"/>
          <w:szCs w:val="24"/>
          <w:lang w:eastAsia="hr-HR"/>
        </w:rPr>
        <w:t>X</w:t>
      </w:r>
      <w:r w:rsidR="00286F35">
        <w:rPr>
          <w:rFonts w:eastAsia="Times New Roman" w:cstheme="minorHAnsi"/>
          <w:i/>
          <w:iCs/>
          <w:noProof w:val="0"/>
          <w:sz w:val="24"/>
          <w:szCs w:val="24"/>
          <w:lang w:eastAsia="hr-HR"/>
        </w:rPr>
        <w:t>I</w:t>
      </w:r>
      <w:r w:rsidR="00DF5190">
        <w:rPr>
          <w:rFonts w:eastAsia="Times New Roman" w:cstheme="minorHAnsi"/>
          <w:i/>
          <w:iCs/>
          <w:noProof w:val="0"/>
          <w:sz w:val="24"/>
          <w:szCs w:val="24"/>
          <w:lang w:eastAsia="hr-HR"/>
        </w:rPr>
        <w:t>V</w:t>
      </w:r>
      <w:r w:rsidRPr="005E2F19">
        <w:rPr>
          <w:rFonts w:eastAsia="Times New Roman" w:cstheme="minorHAnsi"/>
          <w:i/>
          <w:iCs/>
          <w:noProof w:val="0"/>
          <w:sz w:val="24"/>
          <w:szCs w:val="24"/>
          <w:lang w:eastAsia="hr-HR"/>
        </w:rPr>
        <w:t xml:space="preserve">. </w:t>
      </w:r>
      <w:r w:rsidRPr="005E2F19">
        <w:rPr>
          <w:rFonts w:eastAsia="Times New Roman" w:cstheme="minorHAnsi"/>
          <w:i/>
          <w:iCs/>
          <w:noProof w:val="0"/>
          <w:sz w:val="24"/>
          <w:szCs w:val="24"/>
          <w:lang w:eastAsia="hr-HR"/>
        </w:rPr>
        <w:tab/>
      </w:r>
      <w:r w:rsidR="00FD6803" w:rsidRPr="005E2F19">
        <w:rPr>
          <w:rFonts w:eastAsia="Times New Roman" w:cstheme="minorHAnsi"/>
          <w:i/>
          <w:iCs/>
          <w:noProof w:val="0"/>
          <w:sz w:val="24"/>
          <w:szCs w:val="24"/>
          <w:u w:val="single"/>
          <w:lang w:eastAsia="hr-HR"/>
        </w:rPr>
        <w:t>PRIJELAZNE I ZAVRŠNE ODREDBE</w:t>
      </w:r>
    </w:p>
    <w:p w14:paraId="7FECC144" w14:textId="77777777" w:rsidR="00FD6803" w:rsidRPr="00521AE3" w:rsidRDefault="00FD6803" w:rsidP="00FD6803">
      <w:pPr>
        <w:spacing w:after="120" w:line="240" w:lineRule="auto"/>
        <w:ind w:left="720"/>
        <w:contextualSpacing/>
        <w:rPr>
          <w:rFonts w:eastAsia="Times New Roman" w:cstheme="minorHAnsi"/>
          <w:i/>
          <w:iCs/>
          <w:noProof w:val="0"/>
          <w:sz w:val="24"/>
          <w:szCs w:val="24"/>
          <w:u w:val="single"/>
          <w:lang w:eastAsia="hr-HR"/>
        </w:rPr>
      </w:pPr>
    </w:p>
    <w:p w14:paraId="38BF4404" w14:textId="13F3480C" w:rsidR="00FD6803" w:rsidRPr="00521AE3" w:rsidRDefault="00FD6803" w:rsidP="00FD6803">
      <w:pPr>
        <w:spacing w:after="120" w:line="240" w:lineRule="auto"/>
        <w:jc w:val="center"/>
        <w:rPr>
          <w:rFonts w:eastAsia="Times New Roman" w:cstheme="minorHAnsi"/>
          <w:noProof w:val="0"/>
          <w:sz w:val="24"/>
          <w:szCs w:val="24"/>
          <w:lang w:eastAsia="hr-HR"/>
        </w:rPr>
      </w:pPr>
      <w:r w:rsidRPr="00521AE3">
        <w:rPr>
          <w:rFonts w:eastAsia="Times New Roman" w:cstheme="minorHAnsi"/>
          <w:noProof w:val="0"/>
          <w:sz w:val="24"/>
          <w:szCs w:val="24"/>
          <w:lang w:eastAsia="hr-HR"/>
        </w:rPr>
        <w:t xml:space="preserve">Članak </w:t>
      </w:r>
      <w:r w:rsidR="00573D3D">
        <w:rPr>
          <w:rFonts w:eastAsia="Times New Roman" w:cstheme="minorHAnsi"/>
          <w:noProof w:val="0"/>
          <w:sz w:val="24"/>
          <w:szCs w:val="24"/>
          <w:lang w:eastAsia="hr-HR"/>
        </w:rPr>
        <w:t>3</w:t>
      </w:r>
      <w:r w:rsidR="00DF5190">
        <w:rPr>
          <w:rFonts w:eastAsia="Times New Roman" w:cstheme="minorHAnsi"/>
          <w:noProof w:val="0"/>
          <w:sz w:val="24"/>
          <w:szCs w:val="24"/>
          <w:lang w:eastAsia="hr-HR"/>
        </w:rPr>
        <w:t>2</w:t>
      </w:r>
      <w:r w:rsidRPr="00521AE3">
        <w:rPr>
          <w:rFonts w:eastAsia="Times New Roman" w:cstheme="minorHAnsi"/>
          <w:noProof w:val="0"/>
          <w:sz w:val="24"/>
          <w:szCs w:val="24"/>
          <w:lang w:eastAsia="hr-HR"/>
        </w:rPr>
        <w:t>.</w:t>
      </w:r>
    </w:p>
    <w:p w14:paraId="1CA1201A" w14:textId="4EA725B1" w:rsidR="00FD6803" w:rsidRPr="00B855D5" w:rsidRDefault="00FD6803" w:rsidP="00FD6803">
      <w:pPr>
        <w:spacing w:after="120" w:line="240" w:lineRule="auto"/>
        <w:jc w:val="both"/>
        <w:rPr>
          <w:rFonts w:eastAsia="Times New Roman" w:cstheme="minorHAnsi"/>
          <w:noProof w:val="0"/>
          <w:sz w:val="24"/>
          <w:szCs w:val="24"/>
          <w:lang w:eastAsia="hr-HR"/>
        </w:rPr>
      </w:pPr>
      <w:r w:rsidRPr="00B855D5">
        <w:rPr>
          <w:rFonts w:eastAsia="Times New Roman" w:cstheme="minorHAnsi"/>
          <w:noProof w:val="0"/>
          <w:sz w:val="24"/>
          <w:szCs w:val="24"/>
          <w:lang w:eastAsia="hr-HR"/>
        </w:rPr>
        <w:t>Ugovori o zakupu javne površine zaključeni prije stupanja na snagu ove odluke ostaju vrijediti do isteka ugovora.</w:t>
      </w:r>
      <w:bookmarkEnd w:id="0"/>
    </w:p>
    <w:p w14:paraId="7D5DDEA0" w14:textId="1E1BB75D" w:rsidR="00B000E3" w:rsidRPr="00B855D5" w:rsidRDefault="00B000E3" w:rsidP="00FD6803">
      <w:pPr>
        <w:spacing w:after="120" w:line="240" w:lineRule="auto"/>
        <w:jc w:val="both"/>
        <w:rPr>
          <w:rFonts w:eastAsia="Times New Roman" w:cstheme="minorHAnsi"/>
          <w:bCs/>
          <w:noProof w:val="0"/>
          <w:spacing w:val="1"/>
          <w:sz w:val="32"/>
          <w:szCs w:val="24"/>
          <w:lang w:eastAsia="hr-HR"/>
        </w:rPr>
      </w:pPr>
      <w:r w:rsidRPr="00B855D5">
        <w:rPr>
          <w:rFonts w:eastAsia="Times New Roman" w:cstheme="minorHAnsi"/>
          <w:noProof w:val="0"/>
          <w:sz w:val="24"/>
          <w:szCs w:val="24"/>
          <w:lang w:eastAsia="hr-HR"/>
        </w:rPr>
        <w:t>Odobrenja Općinskog načelnika izdana prije stupanja na snagu ove odluke ostaju vrijediti kako je navedeno u istima.</w:t>
      </w:r>
    </w:p>
    <w:p w14:paraId="0A99CABC" w14:textId="16E0929D" w:rsidR="004865CD" w:rsidRPr="00B6541B" w:rsidRDefault="00244013" w:rsidP="00244013">
      <w:pPr>
        <w:jc w:val="center"/>
        <w:rPr>
          <w:sz w:val="24"/>
          <w:szCs w:val="24"/>
        </w:rPr>
      </w:pPr>
      <w:r w:rsidRPr="00B6541B">
        <w:rPr>
          <w:sz w:val="24"/>
          <w:szCs w:val="24"/>
        </w:rPr>
        <w:t xml:space="preserve">Članak </w:t>
      </w:r>
      <w:r w:rsidR="009134AB" w:rsidRPr="00B6541B">
        <w:rPr>
          <w:sz w:val="24"/>
          <w:szCs w:val="24"/>
        </w:rPr>
        <w:t>3</w:t>
      </w:r>
      <w:r w:rsidR="00DF5190">
        <w:rPr>
          <w:sz w:val="24"/>
          <w:szCs w:val="24"/>
        </w:rPr>
        <w:t>3</w:t>
      </w:r>
      <w:r w:rsidRPr="00B6541B">
        <w:rPr>
          <w:sz w:val="24"/>
          <w:szCs w:val="24"/>
        </w:rPr>
        <w:t>.</w:t>
      </w:r>
    </w:p>
    <w:p w14:paraId="5B7C31EE" w14:textId="6F42D716" w:rsidR="00B6541B" w:rsidRDefault="00244013" w:rsidP="00244013">
      <w:pPr>
        <w:jc w:val="both"/>
        <w:rPr>
          <w:sz w:val="24"/>
          <w:szCs w:val="24"/>
        </w:rPr>
      </w:pPr>
      <w:r w:rsidRPr="00244013">
        <w:rPr>
          <w:sz w:val="24"/>
          <w:szCs w:val="24"/>
        </w:rPr>
        <w:t xml:space="preserve">Danom stupanja na snagu ove Odluke prestaje važiti Odluka o davanju u zakup javne površine (“Službene novine </w:t>
      </w:r>
      <w:r w:rsidR="00400E4B">
        <w:rPr>
          <w:sz w:val="24"/>
          <w:szCs w:val="24"/>
        </w:rPr>
        <w:t>P</w:t>
      </w:r>
      <w:r w:rsidRPr="00244013">
        <w:rPr>
          <w:sz w:val="24"/>
          <w:szCs w:val="24"/>
        </w:rPr>
        <w:t xml:space="preserve">rimorsko-goranske županije“ broj </w:t>
      </w:r>
      <w:r w:rsidRPr="00244013">
        <w:rPr>
          <w:bCs/>
          <w:sz w:val="24"/>
          <w:szCs w:val="24"/>
        </w:rPr>
        <w:t>8/05, 6/11, 3/14, 11/15, 5/17, 5/19, 16/20, 7/21, 16/21, 3/22, 13/22 i 15/22</w:t>
      </w:r>
      <w:r w:rsidRPr="00244013">
        <w:rPr>
          <w:sz w:val="24"/>
          <w:szCs w:val="24"/>
        </w:rPr>
        <w:t xml:space="preserve"> ).   </w:t>
      </w:r>
    </w:p>
    <w:p w14:paraId="5028F596" w14:textId="0766EE40" w:rsidR="00244013" w:rsidRDefault="00244013" w:rsidP="00244013">
      <w:pPr>
        <w:jc w:val="center"/>
        <w:rPr>
          <w:sz w:val="24"/>
          <w:szCs w:val="24"/>
        </w:rPr>
      </w:pPr>
      <w:r>
        <w:rPr>
          <w:sz w:val="24"/>
          <w:szCs w:val="24"/>
        </w:rPr>
        <w:t xml:space="preserve">Članak </w:t>
      </w:r>
      <w:r w:rsidR="009134AB">
        <w:rPr>
          <w:sz w:val="24"/>
          <w:szCs w:val="24"/>
        </w:rPr>
        <w:t>3</w:t>
      </w:r>
      <w:r w:rsidR="00DF5190">
        <w:rPr>
          <w:sz w:val="24"/>
          <w:szCs w:val="24"/>
        </w:rPr>
        <w:t>4</w:t>
      </w:r>
      <w:r>
        <w:rPr>
          <w:sz w:val="24"/>
          <w:szCs w:val="24"/>
        </w:rPr>
        <w:t>.</w:t>
      </w:r>
    </w:p>
    <w:p w14:paraId="0281288A" w14:textId="054E6C10" w:rsidR="00244013" w:rsidRDefault="00244013" w:rsidP="00244013">
      <w:pPr>
        <w:jc w:val="both"/>
        <w:rPr>
          <w:sz w:val="24"/>
          <w:szCs w:val="24"/>
        </w:rPr>
      </w:pPr>
      <w:r w:rsidRPr="00244013">
        <w:rPr>
          <w:sz w:val="24"/>
          <w:szCs w:val="24"/>
        </w:rPr>
        <w:t xml:space="preserve">Ova Odluka stupa na snagu </w:t>
      </w:r>
      <w:r w:rsidR="00B855D5">
        <w:rPr>
          <w:sz w:val="24"/>
          <w:szCs w:val="24"/>
        </w:rPr>
        <w:t xml:space="preserve">osmog </w:t>
      </w:r>
      <w:r w:rsidR="00293D69">
        <w:rPr>
          <w:sz w:val="24"/>
          <w:szCs w:val="24"/>
        </w:rPr>
        <w:t>dana nakon objave</w:t>
      </w:r>
      <w:r w:rsidRPr="00244013">
        <w:rPr>
          <w:sz w:val="24"/>
          <w:szCs w:val="24"/>
        </w:rPr>
        <w:t xml:space="preserve"> u </w:t>
      </w:r>
      <w:r w:rsidR="0081667E">
        <w:rPr>
          <w:sz w:val="24"/>
          <w:szCs w:val="24"/>
        </w:rPr>
        <w:t>„</w:t>
      </w:r>
      <w:r w:rsidRPr="00244013">
        <w:rPr>
          <w:sz w:val="24"/>
          <w:szCs w:val="24"/>
        </w:rPr>
        <w:t>Službenim novinama Primorsko-goranske županije</w:t>
      </w:r>
      <w:r w:rsidR="0081667E">
        <w:rPr>
          <w:sz w:val="24"/>
          <w:szCs w:val="24"/>
        </w:rPr>
        <w:t xml:space="preserve">“. </w:t>
      </w:r>
    </w:p>
    <w:p w14:paraId="3BFACB58" w14:textId="77777777" w:rsidR="005021A0" w:rsidRDefault="005021A0" w:rsidP="005021A0">
      <w:pPr>
        <w:spacing w:after="0" w:line="257" w:lineRule="auto"/>
        <w:rPr>
          <w:sz w:val="24"/>
          <w:szCs w:val="24"/>
        </w:rPr>
      </w:pPr>
    </w:p>
    <w:p w14:paraId="1BB67F19" w14:textId="5025249F" w:rsidR="005021A0" w:rsidRPr="005021A0" w:rsidRDefault="005021A0" w:rsidP="005021A0">
      <w:pPr>
        <w:spacing w:after="0" w:line="257" w:lineRule="auto"/>
        <w:rPr>
          <w:sz w:val="24"/>
          <w:szCs w:val="24"/>
        </w:rPr>
      </w:pPr>
      <w:r w:rsidRPr="005021A0">
        <w:rPr>
          <w:sz w:val="24"/>
          <w:szCs w:val="24"/>
        </w:rPr>
        <w:t xml:space="preserve">KLASA: </w:t>
      </w:r>
    </w:p>
    <w:p w14:paraId="7B9281D7" w14:textId="4336B507" w:rsidR="005021A0" w:rsidRDefault="005021A0" w:rsidP="005021A0">
      <w:pPr>
        <w:spacing w:after="0" w:line="257" w:lineRule="auto"/>
        <w:rPr>
          <w:sz w:val="24"/>
          <w:szCs w:val="24"/>
        </w:rPr>
      </w:pPr>
      <w:r w:rsidRPr="005021A0">
        <w:rPr>
          <w:sz w:val="24"/>
          <w:szCs w:val="24"/>
        </w:rPr>
        <w:t>URBROJ:</w:t>
      </w:r>
    </w:p>
    <w:p w14:paraId="2C944674" w14:textId="2E5E87F5" w:rsidR="00B855D5" w:rsidRDefault="00B855D5" w:rsidP="00B855D5">
      <w:pPr>
        <w:jc w:val="right"/>
        <w:rPr>
          <w:sz w:val="24"/>
          <w:szCs w:val="24"/>
        </w:rPr>
      </w:pPr>
      <w:r>
        <w:rPr>
          <w:sz w:val="24"/>
          <w:szCs w:val="24"/>
        </w:rPr>
        <w:t>PREDSJEDNIK OPĆINSKOG VIJEĆA</w:t>
      </w:r>
    </w:p>
    <w:p w14:paraId="6CC30179" w14:textId="77FF03FC" w:rsidR="00B855D5" w:rsidRDefault="00B855D5" w:rsidP="00B855D5">
      <w:pPr>
        <w:jc w:val="right"/>
        <w:rPr>
          <w:sz w:val="24"/>
          <w:szCs w:val="24"/>
        </w:rPr>
      </w:pPr>
      <w:r>
        <w:rPr>
          <w:sz w:val="24"/>
          <w:szCs w:val="24"/>
        </w:rPr>
        <w:t>Ivica Perišić</w:t>
      </w:r>
    </w:p>
    <w:p w14:paraId="2244A921" w14:textId="77777777" w:rsidR="00B855D5" w:rsidRDefault="00B855D5" w:rsidP="00244013">
      <w:pPr>
        <w:jc w:val="both"/>
        <w:rPr>
          <w:sz w:val="24"/>
          <w:szCs w:val="24"/>
        </w:rPr>
      </w:pPr>
    </w:p>
    <w:p w14:paraId="16E4F548" w14:textId="126DAF4D" w:rsidR="00B855D5" w:rsidRDefault="00B855D5" w:rsidP="00244013">
      <w:pPr>
        <w:jc w:val="both"/>
        <w:rPr>
          <w:sz w:val="24"/>
          <w:szCs w:val="24"/>
        </w:rPr>
      </w:pPr>
    </w:p>
    <w:p w14:paraId="1352D930" w14:textId="77777777" w:rsidR="00244013" w:rsidRPr="00244013" w:rsidRDefault="00244013" w:rsidP="00244013">
      <w:pPr>
        <w:jc w:val="both"/>
        <w:rPr>
          <w:sz w:val="24"/>
          <w:szCs w:val="24"/>
        </w:rPr>
      </w:pPr>
    </w:p>
    <w:sectPr w:rsidR="00244013" w:rsidRPr="0024401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59A7" w14:textId="77777777" w:rsidR="00CB749D" w:rsidRDefault="00CB749D" w:rsidP="00D551CC">
      <w:pPr>
        <w:spacing w:after="0" w:line="240" w:lineRule="auto"/>
      </w:pPr>
      <w:r>
        <w:separator/>
      </w:r>
    </w:p>
  </w:endnote>
  <w:endnote w:type="continuationSeparator" w:id="0">
    <w:p w14:paraId="1DF12D66" w14:textId="77777777" w:rsidR="00CB749D" w:rsidRDefault="00CB749D" w:rsidP="00D55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643866"/>
      <w:docPartObj>
        <w:docPartGallery w:val="Page Numbers (Bottom of Page)"/>
        <w:docPartUnique/>
      </w:docPartObj>
    </w:sdtPr>
    <w:sdtContent>
      <w:p w14:paraId="2B1363EB" w14:textId="63CF8E74" w:rsidR="00D551CC" w:rsidRDefault="00D551CC">
        <w:pPr>
          <w:pStyle w:val="Podnoje"/>
          <w:jc w:val="right"/>
        </w:pPr>
        <w:r>
          <w:fldChar w:fldCharType="begin"/>
        </w:r>
        <w:r>
          <w:instrText>PAGE   \* MERGEFORMAT</w:instrText>
        </w:r>
        <w:r>
          <w:fldChar w:fldCharType="separate"/>
        </w:r>
        <w:r>
          <w:t>2</w:t>
        </w:r>
        <w:r>
          <w:fldChar w:fldCharType="end"/>
        </w:r>
      </w:p>
    </w:sdtContent>
  </w:sdt>
  <w:p w14:paraId="7FB34FDE" w14:textId="77777777" w:rsidR="00D551CC" w:rsidRDefault="00D551C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B603E" w14:textId="77777777" w:rsidR="00CB749D" w:rsidRDefault="00CB749D" w:rsidP="00D551CC">
      <w:pPr>
        <w:spacing w:after="0" w:line="240" w:lineRule="auto"/>
      </w:pPr>
      <w:r>
        <w:separator/>
      </w:r>
    </w:p>
  </w:footnote>
  <w:footnote w:type="continuationSeparator" w:id="0">
    <w:p w14:paraId="54AE92DF" w14:textId="77777777" w:rsidR="00CB749D" w:rsidRDefault="00CB749D" w:rsidP="00D55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168"/>
    <w:multiLevelType w:val="hybridMultilevel"/>
    <w:tmpl w:val="3E8604E4"/>
    <w:lvl w:ilvl="0" w:tplc="1368F1AE">
      <w:start w:val="1"/>
      <w:numFmt w:val="decimal"/>
      <w:lvlText w:val="%1."/>
      <w:lvlJc w:val="left"/>
      <w:pPr>
        <w:ind w:left="360" w:hanging="360"/>
      </w:pPr>
      <w:rPr>
        <w:rFonts w:hint="default"/>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E8E1BDA"/>
    <w:multiLevelType w:val="hybridMultilevel"/>
    <w:tmpl w:val="6670365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9454CD"/>
    <w:multiLevelType w:val="hybridMultilevel"/>
    <w:tmpl w:val="0826FB38"/>
    <w:lvl w:ilvl="0" w:tplc="AA32E58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29794BF0"/>
    <w:multiLevelType w:val="multilevel"/>
    <w:tmpl w:val="03BA3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1C1FCB"/>
    <w:multiLevelType w:val="hybridMultilevel"/>
    <w:tmpl w:val="EBACE7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17E6524"/>
    <w:multiLevelType w:val="hybridMultilevel"/>
    <w:tmpl w:val="708E7D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1ED7C24"/>
    <w:multiLevelType w:val="hybridMultilevel"/>
    <w:tmpl w:val="2F04F432"/>
    <w:lvl w:ilvl="0" w:tplc="44F4B0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5780587"/>
    <w:multiLevelType w:val="hybridMultilevel"/>
    <w:tmpl w:val="54EA2E7E"/>
    <w:lvl w:ilvl="0" w:tplc="AA32E58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6866B23"/>
    <w:multiLevelType w:val="hybridMultilevel"/>
    <w:tmpl w:val="1F36D1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CE73DE"/>
    <w:multiLevelType w:val="hybridMultilevel"/>
    <w:tmpl w:val="4B9AB2E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AB279B"/>
    <w:multiLevelType w:val="hybridMultilevel"/>
    <w:tmpl w:val="527E347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22133D7"/>
    <w:multiLevelType w:val="hybridMultilevel"/>
    <w:tmpl w:val="DA70B26C"/>
    <w:lvl w:ilvl="0" w:tplc="FFFFFFFF">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4CB6FE8"/>
    <w:multiLevelType w:val="hybridMultilevel"/>
    <w:tmpl w:val="2F04F43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5C543E"/>
    <w:multiLevelType w:val="hybridMultilevel"/>
    <w:tmpl w:val="0A5E19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02E4B31"/>
    <w:multiLevelType w:val="hybridMultilevel"/>
    <w:tmpl w:val="7E56232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55323749"/>
    <w:multiLevelType w:val="hybridMultilevel"/>
    <w:tmpl w:val="41BAE03E"/>
    <w:lvl w:ilvl="0" w:tplc="FFFFFFFF">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8823A1A"/>
    <w:multiLevelType w:val="multilevel"/>
    <w:tmpl w:val="71D2F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E1000D"/>
    <w:multiLevelType w:val="hybridMultilevel"/>
    <w:tmpl w:val="60F28A9A"/>
    <w:lvl w:ilvl="0" w:tplc="041A0013">
      <w:start w:val="1"/>
      <w:numFmt w:val="upperRoman"/>
      <w:lvlText w:val="%1."/>
      <w:lvlJc w:val="right"/>
      <w:pPr>
        <w:ind w:left="3552" w:hanging="360"/>
      </w:pPr>
    </w:lvl>
    <w:lvl w:ilvl="1" w:tplc="041A0019" w:tentative="1">
      <w:start w:val="1"/>
      <w:numFmt w:val="lowerLetter"/>
      <w:lvlText w:val="%2."/>
      <w:lvlJc w:val="left"/>
      <w:pPr>
        <w:ind w:left="4272" w:hanging="360"/>
      </w:pPr>
    </w:lvl>
    <w:lvl w:ilvl="2" w:tplc="041A001B" w:tentative="1">
      <w:start w:val="1"/>
      <w:numFmt w:val="lowerRoman"/>
      <w:lvlText w:val="%3."/>
      <w:lvlJc w:val="right"/>
      <w:pPr>
        <w:ind w:left="4992" w:hanging="180"/>
      </w:pPr>
    </w:lvl>
    <w:lvl w:ilvl="3" w:tplc="041A000F" w:tentative="1">
      <w:start w:val="1"/>
      <w:numFmt w:val="decimal"/>
      <w:lvlText w:val="%4."/>
      <w:lvlJc w:val="left"/>
      <w:pPr>
        <w:ind w:left="5712" w:hanging="360"/>
      </w:pPr>
    </w:lvl>
    <w:lvl w:ilvl="4" w:tplc="041A0019" w:tentative="1">
      <w:start w:val="1"/>
      <w:numFmt w:val="lowerLetter"/>
      <w:lvlText w:val="%5."/>
      <w:lvlJc w:val="left"/>
      <w:pPr>
        <w:ind w:left="6432" w:hanging="360"/>
      </w:pPr>
    </w:lvl>
    <w:lvl w:ilvl="5" w:tplc="041A001B" w:tentative="1">
      <w:start w:val="1"/>
      <w:numFmt w:val="lowerRoman"/>
      <w:lvlText w:val="%6."/>
      <w:lvlJc w:val="right"/>
      <w:pPr>
        <w:ind w:left="7152" w:hanging="180"/>
      </w:pPr>
    </w:lvl>
    <w:lvl w:ilvl="6" w:tplc="041A000F" w:tentative="1">
      <w:start w:val="1"/>
      <w:numFmt w:val="decimal"/>
      <w:lvlText w:val="%7."/>
      <w:lvlJc w:val="left"/>
      <w:pPr>
        <w:ind w:left="7872" w:hanging="360"/>
      </w:pPr>
    </w:lvl>
    <w:lvl w:ilvl="7" w:tplc="041A0019" w:tentative="1">
      <w:start w:val="1"/>
      <w:numFmt w:val="lowerLetter"/>
      <w:lvlText w:val="%8."/>
      <w:lvlJc w:val="left"/>
      <w:pPr>
        <w:ind w:left="8592" w:hanging="360"/>
      </w:pPr>
    </w:lvl>
    <w:lvl w:ilvl="8" w:tplc="041A001B" w:tentative="1">
      <w:start w:val="1"/>
      <w:numFmt w:val="lowerRoman"/>
      <w:lvlText w:val="%9."/>
      <w:lvlJc w:val="right"/>
      <w:pPr>
        <w:ind w:left="9312" w:hanging="180"/>
      </w:pPr>
    </w:lvl>
  </w:abstractNum>
  <w:abstractNum w:abstractNumId="18" w15:restartNumberingAfterBreak="0">
    <w:nsid w:val="6025366A"/>
    <w:multiLevelType w:val="hybridMultilevel"/>
    <w:tmpl w:val="73A603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22166F9"/>
    <w:multiLevelType w:val="hybridMultilevel"/>
    <w:tmpl w:val="79DC59C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674A5A70"/>
    <w:multiLevelType w:val="hybridMultilevel"/>
    <w:tmpl w:val="7F8A6D2A"/>
    <w:lvl w:ilvl="0" w:tplc="5EB0004E">
      <w:start w:val="1"/>
      <w:numFmt w:val="decimal"/>
      <w:lvlText w:val="%1."/>
      <w:lvlJc w:val="left"/>
      <w:pPr>
        <w:ind w:left="720" w:hanging="360"/>
      </w:pPr>
      <w:rPr>
        <w:rFonts w:hint="default"/>
        <w:b w:val="0"/>
        <w:b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D02506"/>
    <w:multiLevelType w:val="hybridMultilevel"/>
    <w:tmpl w:val="E2C085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EAF6C48"/>
    <w:multiLevelType w:val="hybridMultilevel"/>
    <w:tmpl w:val="E3EC8A3E"/>
    <w:lvl w:ilvl="0" w:tplc="54CA4BB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F4B6AB7"/>
    <w:multiLevelType w:val="multilevel"/>
    <w:tmpl w:val="94AE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7720811">
    <w:abstractNumId w:val="2"/>
  </w:num>
  <w:num w:numId="2" w16cid:durableId="1983344965">
    <w:abstractNumId w:val="22"/>
  </w:num>
  <w:num w:numId="3" w16cid:durableId="1062170871">
    <w:abstractNumId w:val="7"/>
  </w:num>
  <w:num w:numId="4" w16cid:durableId="2005547636">
    <w:abstractNumId w:val="13"/>
  </w:num>
  <w:num w:numId="5" w16cid:durableId="1066762126">
    <w:abstractNumId w:val="6"/>
  </w:num>
  <w:num w:numId="6" w16cid:durableId="1022127757">
    <w:abstractNumId w:val="0"/>
  </w:num>
  <w:num w:numId="7" w16cid:durableId="1469129790">
    <w:abstractNumId w:val="5"/>
  </w:num>
  <w:num w:numId="8" w16cid:durableId="273678737">
    <w:abstractNumId w:val="21"/>
  </w:num>
  <w:num w:numId="9" w16cid:durableId="1220364051">
    <w:abstractNumId w:val="8"/>
  </w:num>
  <w:num w:numId="10" w16cid:durableId="1882009932">
    <w:abstractNumId w:val="20"/>
  </w:num>
  <w:num w:numId="11" w16cid:durableId="1275282591">
    <w:abstractNumId w:val="14"/>
  </w:num>
  <w:num w:numId="12" w16cid:durableId="1833372116">
    <w:abstractNumId w:val="4"/>
  </w:num>
  <w:num w:numId="13" w16cid:durableId="72818054">
    <w:abstractNumId w:val="18"/>
  </w:num>
  <w:num w:numId="14" w16cid:durableId="1922328992">
    <w:abstractNumId w:val="17"/>
  </w:num>
  <w:num w:numId="15" w16cid:durableId="1270818799">
    <w:abstractNumId w:val="16"/>
  </w:num>
  <w:num w:numId="16" w16cid:durableId="1636182852">
    <w:abstractNumId w:val="1"/>
  </w:num>
  <w:num w:numId="17" w16cid:durableId="2004311200">
    <w:abstractNumId w:val="11"/>
  </w:num>
  <w:num w:numId="18" w16cid:durableId="1432967886">
    <w:abstractNumId w:val="12"/>
  </w:num>
  <w:num w:numId="19" w16cid:durableId="1133983045">
    <w:abstractNumId w:val="19"/>
  </w:num>
  <w:num w:numId="20" w16cid:durableId="588077932">
    <w:abstractNumId w:val="23"/>
  </w:num>
  <w:num w:numId="21" w16cid:durableId="374739787">
    <w:abstractNumId w:val="15"/>
  </w:num>
  <w:num w:numId="22" w16cid:durableId="1377895949">
    <w:abstractNumId w:val="9"/>
  </w:num>
  <w:num w:numId="23" w16cid:durableId="1664890821">
    <w:abstractNumId w:val="3"/>
  </w:num>
  <w:num w:numId="24" w16cid:durableId="564026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03"/>
    <w:rsid w:val="00057B64"/>
    <w:rsid w:val="00073798"/>
    <w:rsid w:val="00090D78"/>
    <w:rsid w:val="00104BC4"/>
    <w:rsid w:val="001110FB"/>
    <w:rsid w:val="00155EDE"/>
    <w:rsid w:val="00191E8E"/>
    <w:rsid w:val="001E5529"/>
    <w:rsid w:val="00210C78"/>
    <w:rsid w:val="00211D11"/>
    <w:rsid w:val="002228FB"/>
    <w:rsid w:val="00234FE7"/>
    <w:rsid w:val="00244013"/>
    <w:rsid w:val="00252014"/>
    <w:rsid w:val="002563D9"/>
    <w:rsid w:val="00281866"/>
    <w:rsid w:val="00286F35"/>
    <w:rsid w:val="00293D69"/>
    <w:rsid w:val="002A771E"/>
    <w:rsid w:val="002F3156"/>
    <w:rsid w:val="00305A55"/>
    <w:rsid w:val="0032575F"/>
    <w:rsid w:val="00384614"/>
    <w:rsid w:val="003A074C"/>
    <w:rsid w:val="003B5CC6"/>
    <w:rsid w:val="003C161E"/>
    <w:rsid w:val="00400E4B"/>
    <w:rsid w:val="004226C7"/>
    <w:rsid w:val="00422FDB"/>
    <w:rsid w:val="004543A6"/>
    <w:rsid w:val="00484CB0"/>
    <w:rsid w:val="004865CD"/>
    <w:rsid w:val="004904BF"/>
    <w:rsid w:val="00491317"/>
    <w:rsid w:val="004C4969"/>
    <w:rsid w:val="004F7FE3"/>
    <w:rsid w:val="005004CE"/>
    <w:rsid w:val="005021A0"/>
    <w:rsid w:val="005359ED"/>
    <w:rsid w:val="005420CE"/>
    <w:rsid w:val="00543EDD"/>
    <w:rsid w:val="00562539"/>
    <w:rsid w:val="00573D3D"/>
    <w:rsid w:val="00574897"/>
    <w:rsid w:val="0058771A"/>
    <w:rsid w:val="005B65CC"/>
    <w:rsid w:val="005C5B62"/>
    <w:rsid w:val="005D5D81"/>
    <w:rsid w:val="005E2678"/>
    <w:rsid w:val="005E2F19"/>
    <w:rsid w:val="005E7818"/>
    <w:rsid w:val="005F16C3"/>
    <w:rsid w:val="006053D0"/>
    <w:rsid w:val="00680EDC"/>
    <w:rsid w:val="00687B0B"/>
    <w:rsid w:val="006D16A3"/>
    <w:rsid w:val="006E0112"/>
    <w:rsid w:val="00734D17"/>
    <w:rsid w:val="00750BCA"/>
    <w:rsid w:val="007634C2"/>
    <w:rsid w:val="00763D33"/>
    <w:rsid w:val="00764A61"/>
    <w:rsid w:val="00773379"/>
    <w:rsid w:val="00774F55"/>
    <w:rsid w:val="007B412C"/>
    <w:rsid w:val="007B7C2F"/>
    <w:rsid w:val="0081667E"/>
    <w:rsid w:val="008305C2"/>
    <w:rsid w:val="00865598"/>
    <w:rsid w:val="008B2E79"/>
    <w:rsid w:val="008B571A"/>
    <w:rsid w:val="008D52F5"/>
    <w:rsid w:val="008E02FD"/>
    <w:rsid w:val="008E629F"/>
    <w:rsid w:val="009134AB"/>
    <w:rsid w:val="00940E6A"/>
    <w:rsid w:val="00941CA2"/>
    <w:rsid w:val="00953494"/>
    <w:rsid w:val="009603B5"/>
    <w:rsid w:val="009B013E"/>
    <w:rsid w:val="009B3A0B"/>
    <w:rsid w:val="009C12C6"/>
    <w:rsid w:val="009D00F9"/>
    <w:rsid w:val="00A06FBA"/>
    <w:rsid w:val="00A8151F"/>
    <w:rsid w:val="00A8592A"/>
    <w:rsid w:val="00AC36A3"/>
    <w:rsid w:val="00AD5408"/>
    <w:rsid w:val="00B000E3"/>
    <w:rsid w:val="00B15E2B"/>
    <w:rsid w:val="00B171DC"/>
    <w:rsid w:val="00B2095A"/>
    <w:rsid w:val="00B6541B"/>
    <w:rsid w:val="00B67A42"/>
    <w:rsid w:val="00B855D5"/>
    <w:rsid w:val="00BB28E8"/>
    <w:rsid w:val="00BD1542"/>
    <w:rsid w:val="00BE007B"/>
    <w:rsid w:val="00C06207"/>
    <w:rsid w:val="00C25B8F"/>
    <w:rsid w:val="00C26885"/>
    <w:rsid w:val="00C406E4"/>
    <w:rsid w:val="00C62469"/>
    <w:rsid w:val="00C635B4"/>
    <w:rsid w:val="00C728AC"/>
    <w:rsid w:val="00C8072F"/>
    <w:rsid w:val="00C80775"/>
    <w:rsid w:val="00CB749D"/>
    <w:rsid w:val="00CD0957"/>
    <w:rsid w:val="00CD74D4"/>
    <w:rsid w:val="00D045F0"/>
    <w:rsid w:val="00D112E0"/>
    <w:rsid w:val="00D151D6"/>
    <w:rsid w:val="00D5325F"/>
    <w:rsid w:val="00D545DD"/>
    <w:rsid w:val="00D54F36"/>
    <w:rsid w:val="00D551CC"/>
    <w:rsid w:val="00D64365"/>
    <w:rsid w:val="00D9126E"/>
    <w:rsid w:val="00DB600C"/>
    <w:rsid w:val="00DB7B50"/>
    <w:rsid w:val="00DF5190"/>
    <w:rsid w:val="00E169AA"/>
    <w:rsid w:val="00E215DC"/>
    <w:rsid w:val="00E33CE8"/>
    <w:rsid w:val="00E51F3F"/>
    <w:rsid w:val="00E55E84"/>
    <w:rsid w:val="00E56EAE"/>
    <w:rsid w:val="00E60514"/>
    <w:rsid w:val="00E93139"/>
    <w:rsid w:val="00EA1766"/>
    <w:rsid w:val="00EB5ED1"/>
    <w:rsid w:val="00EC6F65"/>
    <w:rsid w:val="00F0646B"/>
    <w:rsid w:val="00F41F7F"/>
    <w:rsid w:val="00F9664F"/>
    <w:rsid w:val="00FC4443"/>
    <w:rsid w:val="00FC549B"/>
    <w:rsid w:val="00FC5CA2"/>
    <w:rsid w:val="00FD68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A681"/>
  <w15:chartTrackingRefBased/>
  <w15:docId w15:val="{B3499F58-06D5-450B-889F-5C263E04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803"/>
    <w:pPr>
      <w:spacing w:line="256" w:lineRule="auto"/>
    </w:pPr>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C80775"/>
    <w:rPr>
      <w:rFonts w:ascii="Times New Roman" w:hAnsi="Times New Roman" w:cs="Times New Roman"/>
      <w:sz w:val="24"/>
      <w:szCs w:val="24"/>
    </w:rPr>
  </w:style>
  <w:style w:type="paragraph" w:styleId="Odlomakpopisa">
    <w:name w:val="List Paragraph"/>
    <w:basedOn w:val="Normal"/>
    <w:uiPriority w:val="34"/>
    <w:qFormat/>
    <w:rsid w:val="005E2678"/>
    <w:pPr>
      <w:ind w:left="720"/>
      <w:contextualSpacing/>
    </w:pPr>
  </w:style>
  <w:style w:type="paragraph" w:styleId="Zaglavlje">
    <w:name w:val="header"/>
    <w:basedOn w:val="Normal"/>
    <w:link w:val="ZaglavljeChar"/>
    <w:uiPriority w:val="99"/>
    <w:unhideWhenUsed/>
    <w:rsid w:val="00D551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551CC"/>
    <w:rPr>
      <w:noProof/>
    </w:rPr>
  </w:style>
  <w:style w:type="paragraph" w:styleId="Podnoje">
    <w:name w:val="footer"/>
    <w:basedOn w:val="Normal"/>
    <w:link w:val="PodnojeChar"/>
    <w:uiPriority w:val="99"/>
    <w:unhideWhenUsed/>
    <w:rsid w:val="00D551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551C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4697">
      <w:bodyDiv w:val="1"/>
      <w:marLeft w:val="0"/>
      <w:marRight w:val="0"/>
      <w:marTop w:val="0"/>
      <w:marBottom w:val="0"/>
      <w:divBdr>
        <w:top w:val="none" w:sz="0" w:space="0" w:color="auto"/>
        <w:left w:val="none" w:sz="0" w:space="0" w:color="auto"/>
        <w:bottom w:val="none" w:sz="0" w:space="0" w:color="auto"/>
        <w:right w:val="none" w:sz="0" w:space="0" w:color="auto"/>
      </w:divBdr>
    </w:div>
    <w:div w:id="1108889425">
      <w:bodyDiv w:val="1"/>
      <w:marLeft w:val="0"/>
      <w:marRight w:val="0"/>
      <w:marTop w:val="0"/>
      <w:marBottom w:val="0"/>
      <w:divBdr>
        <w:top w:val="none" w:sz="0" w:space="0" w:color="auto"/>
        <w:left w:val="none" w:sz="0" w:space="0" w:color="auto"/>
        <w:bottom w:val="none" w:sz="0" w:space="0" w:color="auto"/>
        <w:right w:val="none" w:sz="0" w:space="0" w:color="auto"/>
      </w:divBdr>
    </w:div>
    <w:div w:id="1315335203">
      <w:bodyDiv w:val="1"/>
      <w:marLeft w:val="0"/>
      <w:marRight w:val="0"/>
      <w:marTop w:val="0"/>
      <w:marBottom w:val="0"/>
      <w:divBdr>
        <w:top w:val="none" w:sz="0" w:space="0" w:color="auto"/>
        <w:left w:val="none" w:sz="0" w:space="0" w:color="auto"/>
        <w:bottom w:val="none" w:sz="0" w:space="0" w:color="auto"/>
        <w:right w:val="none" w:sz="0" w:space="0" w:color="auto"/>
      </w:divBdr>
    </w:div>
    <w:div w:id="1480998353">
      <w:bodyDiv w:val="1"/>
      <w:marLeft w:val="0"/>
      <w:marRight w:val="0"/>
      <w:marTop w:val="0"/>
      <w:marBottom w:val="0"/>
      <w:divBdr>
        <w:top w:val="none" w:sz="0" w:space="0" w:color="auto"/>
        <w:left w:val="none" w:sz="0" w:space="0" w:color="auto"/>
        <w:bottom w:val="none" w:sz="0" w:space="0" w:color="auto"/>
        <w:right w:val="none" w:sz="0" w:space="0" w:color="auto"/>
      </w:divBdr>
    </w:div>
    <w:div w:id="15980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24496-0501-449E-9C94-3BACA4D2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3730</Words>
  <Characters>21267</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Matuč</dc:creator>
  <cp:keywords/>
  <dc:description/>
  <cp:lastModifiedBy>Neven Matuč</cp:lastModifiedBy>
  <cp:revision>3</cp:revision>
  <cp:lastPrinted>2023-01-29T07:13:00Z</cp:lastPrinted>
  <dcterms:created xsi:type="dcterms:W3CDTF">2023-01-30T15:39:00Z</dcterms:created>
  <dcterms:modified xsi:type="dcterms:W3CDTF">2023-01-30T15:44:00Z</dcterms:modified>
</cp:coreProperties>
</file>